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7F2" w:rsidRDefault="008A71C1">
      <w:pPr>
        <w:pBdr>
          <w:top w:val="nil"/>
          <w:left w:val="nil"/>
          <w:bottom w:val="nil"/>
          <w:right w:val="nil"/>
          <w:between w:val="nil"/>
        </w:pBdr>
        <w:jc w:val="center"/>
        <w:rPr>
          <w:rFonts w:ascii="Arial Narrow" w:eastAsia="Arial Narrow" w:hAnsi="Arial Narrow" w:cs="Arial Narrow"/>
          <w:b/>
          <w:smallCaps/>
          <w:sz w:val="24"/>
          <w:szCs w:val="24"/>
        </w:rPr>
      </w:pPr>
      <w:bookmarkStart w:id="0" w:name="_GoBack"/>
      <w:bookmarkEnd w:id="0"/>
      <w:r>
        <w:rPr>
          <w:rFonts w:ascii="Arial Narrow" w:eastAsia="Arial Narrow" w:hAnsi="Arial Narrow" w:cs="Arial Narrow"/>
          <w:b/>
          <w:sz w:val="24"/>
          <w:szCs w:val="24"/>
        </w:rPr>
        <w:t xml:space="preserve">PRICE </w:t>
      </w:r>
      <w:r>
        <w:rPr>
          <w:rFonts w:ascii="Arial Narrow" w:eastAsia="Arial Narrow" w:hAnsi="Arial Narrow" w:cs="Arial Narrow"/>
          <w:b/>
          <w:smallCaps/>
          <w:sz w:val="24"/>
          <w:szCs w:val="24"/>
        </w:rPr>
        <w:t>QUOTATION FORM</w:t>
      </w:r>
    </w:p>
    <w:p w:rsidR="003A37F2" w:rsidRDefault="003A37F2">
      <w:pPr>
        <w:rPr>
          <w:rFonts w:ascii="Arial Narrow" w:eastAsia="Arial Narrow" w:hAnsi="Arial Narrow" w:cs="Arial Narrow"/>
          <w:sz w:val="24"/>
          <w:szCs w:val="24"/>
        </w:rPr>
      </w:pPr>
    </w:p>
    <w:tbl>
      <w:tblPr>
        <w:tblStyle w:val="a3"/>
        <w:tblW w:w="8522"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708"/>
        <w:gridCol w:w="4814"/>
      </w:tblGrid>
      <w:tr w:rsidR="003A37F2">
        <w:tc>
          <w:tcPr>
            <w:tcW w:w="3708" w:type="dxa"/>
          </w:tcPr>
          <w:p w:rsidR="003A37F2" w:rsidRDefault="008A71C1">
            <w:pPr>
              <w:rPr>
                <w:rFonts w:ascii="Arial Narrow" w:eastAsia="Arial Narrow" w:hAnsi="Arial Narrow" w:cs="Arial Narrow"/>
                <w:b/>
                <w:sz w:val="24"/>
                <w:szCs w:val="24"/>
              </w:rPr>
            </w:pPr>
            <w:r>
              <w:rPr>
                <w:rFonts w:ascii="Arial Narrow" w:eastAsia="Arial Narrow" w:hAnsi="Arial Narrow" w:cs="Arial Narrow"/>
                <w:b/>
                <w:sz w:val="24"/>
                <w:szCs w:val="24"/>
              </w:rPr>
              <w:t>Name of Bidder:</w:t>
            </w:r>
          </w:p>
        </w:tc>
        <w:tc>
          <w:tcPr>
            <w:tcW w:w="4814" w:type="dxa"/>
            <w:vAlign w:val="center"/>
          </w:tcPr>
          <w:p w:rsidR="003A37F2" w:rsidRDefault="003A37F2">
            <w:pPr>
              <w:jc w:val="center"/>
              <w:rPr>
                <w:rFonts w:ascii="Arial Narrow" w:eastAsia="Arial Narrow" w:hAnsi="Arial Narrow" w:cs="Arial Narrow"/>
                <w:sz w:val="24"/>
                <w:szCs w:val="24"/>
              </w:rPr>
            </w:pPr>
          </w:p>
        </w:tc>
      </w:tr>
      <w:tr w:rsidR="003A37F2">
        <w:tc>
          <w:tcPr>
            <w:tcW w:w="3708" w:type="dxa"/>
          </w:tcPr>
          <w:p w:rsidR="003A37F2" w:rsidRDefault="008A71C1">
            <w:pPr>
              <w:rPr>
                <w:rFonts w:ascii="Arial Narrow" w:eastAsia="Arial Narrow" w:hAnsi="Arial Narrow" w:cs="Arial Narrow"/>
                <w:b/>
                <w:sz w:val="24"/>
                <w:szCs w:val="24"/>
              </w:rPr>
            </w:pPr>
            <w:r>
              <w:rPr>
                <w:rFonts w:ascii="Arial Narrow" w:eastAsia="Arial Narrow" w:hAnsi="Arial Narrow" w:cs="Arial Narrow"/>
                <w:b/>
                <w:sz w:val="24"/>
                <w:szCs w:val="24"/>
              </w:rPr>
              <w:t>Date of the quotation:</w:t>
            </w:r>
          </w:p>
        </w:tc>
        <w:tc>
          <w:tcPr>
            <w:tcW w:w="4814" w:type="dxa"/>
            <w:vAlign w:val="center"/>
          </w:tcPr>
          <w:p w:rsidR="003A37F2" w:rsidRDefault="008A71C1">
            <w:pPr>
              <w:jc w:val="center"/>
              <w:rPr>
                <w:rFonts w:ascii="Arial Narrow" w:eastAsia="Arial Narrow" w:hAnsi="Arial Narrow" w:cs="Arial Narrow"/>
                <w:sz w:val="24"/>
                <w:szCs w:val="24"/>
              </w:rPr>
            </w:pPr>
            <w:r>
              <w:rPr>
                <w:rFonts w:ascii="Arial Narrow" w:eastAsia="Arial Narrow" w:hAnsi="Arial Narrow" w:cs="Arial Narrow"/>
                <w:sz w:val="24"/>
                <w:szCs w:val="24"/>
              </w:rPr>
              <w:t>Click here to enter a date.</w:t>
            </w:r>
          </w:p>
        </w:tc>
      </w:tr>
      <w:tr w:rsidR="003A37F2">
        <w:tc>
          <w:tcPr>
            <w:tcW w:w="3708" w:type="dxa"/>
          </w:tcPr>
          <w:p w:rsidR="003A37F2" w:rsidRDefault="008A71C1">
            <w:pPr>
              <w:rPr>
                <w:rFonts w:ascii="Arial Narrow" w:eastAsia="Arial Narrow" w:hAnsi="Arial Narrow" w:cs="Arial Narrow"/>
                <w:b/>
                <w:sz w:val="24"/>
                <w:szCs w:val="24"/>
              </w:rPr>
            </w:pPr>
            <w:r>
              <w:rPr>
                <w:rFonts w:ascii="Arial Narrow" w:eastAsia="Arial Narrow" w:hAnsi="Arial Narrow" w:cs="Arial Narrow"/>
                <w:b/>
                <w:sz w:val="24"/>
                <w:szCs w:val="24"/>
              </w:rPr>
              <w:t>Request for quotation Nº:</w:t>
            </w:r>
          </w:p>
        </w:tc>
        <w:tc>
          <w:tcPr>
            <w:tcW w:w="4814" w:type="dxa"/>
            <w:vAlign w:val="center"/>
          </w:tcPr>
          <w:p w:rsidR="003A37F2" w:rsidRDefault="008A71C1">
            <w:pPr>
              <w:jc w:val="center"/>
              <w:rPr>
                <w:rFonts w:ascii="Arial Narrow" w:eastAsia="Arial Narrow" w:hAnsi="Arial Narrow" w:cs="Arial Narrow"/>
                <w:sz w:val="24"/>
                <w:szCs w:val="24"/>
              </w:rPr>
            </w:pPr>
            <w:r w:rsidRPr="007B4AF8">
              <w:rPr>
                <w:rFonts w:ascii="Arial Narrow" w:eastAsia="Arial Narrow" w:hAnsi="Arial Narrow" w:cs="Arial Narrow"/>
                <w:sz w:val="24"/>
                <w:szCs w:val="24"/>
              </w:rPr>
              <w:t>UNFPA/BKK/RFQ/2020/003</w:t>
            </w:r>
          </w:p>
        </w:tc>
      </w:tr>
      <w:tr w:rsidR="003A37F2">
        <w:tc>
          <w:tcPr>
            <w:tcW w:w="3708" w:type="dxa"/>
          </w:tcPr>
          <w:p w:rsidR="003A37F2" w:rsidRDefault="008A71C1">
            <w:pPr>
              <w:rPr>
                <w:rFonts w:ascii="Arial Narrow" w:eastAsia="Arial Narrow" w:hAnsi="Arial Narrow" w:cs="Arial Narrow"/>
                <w:b/>
                <w:sz w:val="24"/>
                <w:szCs w:val="24"/>
              </w:rPr>
            </w:pPr>
            <w:r>
              <w:rPr>
                <w:rFonts w:ascii="Arial Narrow" w:eastAsia="Arial Narrow" w:hAnsi="Arial Narrow" w:cs="Arial Narrow"/>
                <w:b/>
                <w:sz w:val="24"/>
                <w:szCs w:val="24"/>
              </w:rPr>
              <w:t>Currency of quotation :</w:t>
            </w:r>
          </w:p>
        </w:tc>
        <w:tc>
          <w:tcPr>
            <w:tcW w:w="4814" w:type="dxa"/>
            <w:vAlign w:val="center"/>
          </w:tcPr>
          <w:p w:rsidR="003A37F2" w:rsidRDefault="008A71C1">
            <w:pPr>
              <w:jc w:val="center"/>
              <w:rPr>
                <w:rFonts w:ascii="Arial Narrow" w:eastAsia="Arial Narrow" w:hAnsi="Arial Narrow" w:cs="Arial Narrow"/>
                <w:sz w:val="24"/>
                <w:szCs w:val="24"/>
              </w:rPr>
            </w:pPr>
            <w:r>
              <w:rPr>
                <w:rFonts w:ascii="Arial Narrow" w:eastAsia="Arial Narrow" w:hAnsi="Arial Narrow" w:cs="Arial Narrow"/>
                <w:sz w:val="24"/>
                <w:szCs w:val="24"/>
              </w:rPr>
              <w:t>THB</w:t>
            </w:r>
          </w:p>
        </w:tc>
      </w:tr>
      <w:tr w:rsidR="003A37F2">
        <w:tc>
          <w:tcPr>
            <w:tcW w:w="3708" w:type="dxa"/>
            <w:tcBorders>
              <w:bottom w:val="single" w:sz="4" w:space="0" w:color="F2F2F2"/>
            </w:tcBorders>
          </w:tcPr>
          <w:p w:rsidR="003A37F2" w:rsidRDefault="008A71C1">
            <w:pPr>
              <w:rPr>
                <w:rFonts w:ascii="Arial Narrow" w:eastAsia="Arial Narrow" w:hAnsi="Arial Narrow" w:cs="Arial Narrow"/>
                <w:b/>
                <w:sz w:val="24"/>
                <w:szCs w:val="24"/>
              </w:rPr>
            </w:pPr>
            <w:r>
              <w:rPr>
                <w:rFonts w:ascii="Arial Narrow" w:eastAsia="Arial Narrow" w:hAnsi="Arial Narrow" w:cs="Arial Narrow"/>
                <w:b/>
                <w:sz w:val="24"/>
                <w:szCs w:val="24"/>
              </w:rPr>
              <w:t xml:space="preserve">Delivery charges based on the following 2010 Incoterm: </w:t>
            </w:r>
          </w:p>
        </w:tc>
        <w:tc>
          <w:tcPr>
            <w:tcW w:w="4814" w:type="dxa"/>
            <w:tcBorders>
              <w:bottom w:val="single" w:sz="4" w:space="0" w:color="F2F2F2"/>
            </w:tcBorders>
            <w:vAlign w:val="center"/>
          </w:tcPr>
          <w:p w:rsidR="003A37F2" w:rsidRDefault="008A71C1">
            <w:pPr>
              <w:jc w:val="center"/>
              <w:rPr>
                <w:rFonts w:ascii="Arial Narrow" w:eastAsia="Arial Narrow" w:hAnsi="Arial Narrow" w:cs="Arial Narrow"/>
                <w:sz w:val="24"/>
                <w:szCs w:val="24"/>
              </w:rPr>
            </w:pPr>
            <w:r>
              <w:rPr>
                <w:rFonts w:ascii="Arial Narrow" w:eastAsia="Arial Narrow" w:hAnsi="Arial Narrow" w:cs="Arial Narrow"/>
                <w:sz w:val="24"/>
                <w:szCs w:val="24"/>
              </w:rPr>
              <w:t>Choose an item.</w:t>
            </w:r>
          </w:p>
        </w:tc>
      </w:tr>
      <w:tr w:rsidR="003A37F2">
        <w:tc>
          <w:tcPr>
            <w:tcW w:w="3708" w:type="dxa"/>
            <w:tcBorders>
              <w:bottom w:val="single" w:sz="4" w:space="0" w:color="F2F2F2"/>
            </w:tcBorders>
          </w:tcPr>
          <w:p w:rsidR="003A37F2" w:rsidRDefault="008A71C1">
            <w:pPr>
              <w:rPr>
                <w:rFonts w:ascii="Arial Narrow" w:eastAsia="Arial Narrow" w:hAnsi="Arial Narrow" w:cs="Arial Narrow"/>
                <w:b/>
                <w:sz w:val="24"/>
                <w:szCs w:val="24"/>
              </w:rPr>
            </w:pPr>
            <w:r>
              <w:rPr>
                <w:rFonts w:ascii="Arial Narrow" w:eastAsia="Arial Narrow" w:hAnsi="Arial Narrow" w:cs="Arial Narrow"/>
                <w:b/>
                <w:sz w:val="24"/>
                <w:szCs w:val="24"/>
              </w:rPr>
              <w:t>Validity of quotation:</w:t>
            </w:r>
          </w:p>
          <w:p w:rsidR="003A37F2" w:rsidRDefault="008A71C1">
            <w:pPr>
              <w:jc w:val="both"/>
              <w:rPr>
                <w:rFonts w:ascii="Arial Narrow" w:eastAsia="Arial Narrow" w:hAnsi="Arial Narrow" w:cs="Arial Narrow"/>
                <w:b/>
                <w:i/>
                <w:sz w:val="24"/>
                <w:szCs w:val="24"/>
              </w:rPr>
            </w:pPr>
            <w:r>
              <w:rPr>
                <w:rFonts w:ascii="Arial Narrow" w:eastAsia="Arial Narrow" w:hAnsi="Arial Narrow" w:cs="Arial Narrow"/>
                <w:i/>
                <w:sz w:val="24"/>
                <w:szCs w:val="24"/>
              </w:rPr>
              <w:t>(The quotation must be valid for a period of at least 3 months after the submission deadline</w:t>
            </w:r>
          </w:p>
        </w:tc>
        <w:tc>
          <w:tcPr>
            <w:tcW w:w="4814" w:type="dxa"/>
            <w:tcBorders>
              <w:bottom w:val="single" w:sz="4" w:space="0" w:color="F2F2F2"/>
            </w:tcBorders>
            <w:vAlign w:val="center"/>
          </w:tcPr>
          <w:p w:rsidR="003A37F2" w:rsidRDefault="003A37F2">
            <w:pPr>
              <w:jc w:val="center"/>
              <w:rPr>
                <w:rFonts w:ascii="Arial Narrow" w:eastAsia="Arial Narrow" w:hAnsi="Arial Narrow" w:cs="Arial Narrow"/>
                <w:sz w:val="24"/>
                <w:szCs w:val="24"/>
              </w:rPr>
            </w:pPr>
          </w:p>
        </w:tc>
      </w:tr>
    </w:tbl>
    <w:p w:rsidR="003A37F2" w:rsidRDefault="003A37F2">
      <w:pPr>
        <w:pStyle w:val="Title"/>
        <w:jc w:val="left"/>
        <w:rPr>
          <w:rFonts w:ascii="Arial Narrow" w:eastAsia="Arial Narrow" w:hAnsi="Arial Narrow" w:cs="Arial Narrow"/>
          <w:b w:val="0"/>
          <w:u w:val="none"/>
        </w:rPr>
      </w:pPr>
    </w:p>
    <w:p w:rsidR="003A37F2" w:rsidRDefault="008A71C1">
      <w:pPr>
        <w:numPr>
          <w:ilvl w:val="0"/>
          <w:numId w:val="4"/>
        </w:numPr>
        <w:pBdr>
          <w:top w:val="nil"/>
          <w:left w:val="nil"/>
          <w:bottom w:val="nil"/>
          <w:right w:val="nil"/>
          <w:between w:val="nil"/>
        </w:pBdr>
        <w:ind w:left="426" w:hanging="426"/>
        <w:jc w:val="both"/>
        <w:rPr>
          <w:rFonts w:ascii="Arial Narrow" w:eastAsia="Arial Narrow" w:hAnsi="Arial Narrow" w:cs="Arial Narrow"/>
          <w:sz w:val="24"/>
          <w:szCs w:val="24"/>
        </w:rPr>
      </w:pPr>
      <w:r>
        <w:rPr>
          <w:rFonts w:ascii="Arial Narrow" w:eastAsia="Arial Narrow" w:hAnsi="Arial Narrow" w:cs="Arial Narrow"/>
          <w:sz w:val="24"/>
          <w:szCs w:val="24"/>
        </w:rPr>
        <w:t xml:space="preserve">Quoted rates must be </w:t>
      </w:r>
      <w:r>
        <w:rPr>
          <w:rFonts w:ascii="Arial Narrow" w:eastAsia="Arial Narrow" w:hAnsi="Arial Narrow" w:cs="Arial Narrow"/>
          <w:b/>
          <w:sz w:val="24"/>
          <w:szCs w:val="24"/>
        </w:rPr>
        <w:t>exclusive of all taxes</w:t>
      </w:r>
      <w:r>
        <w:rPr>
          <w:rFonts w:ascii="Arial Narrow" w:eastAsia="Arial Narrow" w:hAnsi="Arial Narrow" w:cs="Arial Narrow"/>
          <w:sz w:val="24"/>
          <w:szCs w:val="24"/>
        </w:rPr>
        <w:t xml:space="preserve">, since UNFPA is exempt from taxes. </w:t>
      </w:r>
    </w:p>
    <w:p w:rsidR="003A37F2" w:rsidRDefault="003A37F2">
      <w:pPr>
        <w:jc w:val="both"/>
        <w:rPr>
          <w:rFonts w:ascii="Arial Narrow" w:eastAsia="Arial Narrow" w:hAnsi="Arial Narrow" w:cs="Arial Narrow"/>
          <w:sz w:val="24"/>
          <w:szCs w:val="24"/>
        </w:rPr>
      </w:pPr>
    </w:p>
    <w:p w:rsidR="003A37F2" w:rsidRDefault="008A71C1">
      <w:pPr>
        <w:rPr>
          <w:rFonts w:ascii="Arial Narrow" w:eastAsia="Arial Narrow" w:hAnsi="Arial Narrow" w:cs="Arial Narrow"/>
          <w:sz w:val="28"/>
          <w:szCs w:val="28"/>
        </w:rPr>
      </w:pPr>
      <w:r>
        <w:rPr>
          <w:rFonts w:ascii="Arial Narrow" w:eastAsia="Arial Narrow" w:hAnsi="Arial Narrow" w:cs="Arial Narrow"/>
          <w:sz w:val="28"/>
          <w:szCs w:val="28"/>
        </w:rPr>
        <w:t>Price Schedule to be submitted with this form:</w:t>
      </w:r>
    </w:p>
    <w:p w:rsidR="003A37F2" w:rsidRDefault="003A37F2">
      <w:pPr>
        <w:pBdr>
          <w:top w:val="nil"/>
          <w:left w:val="nil"/>
          <w:bottom w:val="nil"/>
          <w:right w:val="nil"/>
          <w:between w:val="nil"/>
        </w:pBdr>
        <w:ind w:hanging="720"/>
        <w:rPr>
          <w:rFonts w:ascii="Arial Narrow" w:eastAsia="Arial Narrow" w:hAnsi="Arial Narrow" w:cs="Arial Narrow"/>
          <w:color w:val="000000"/>
          <w:sz w:val="24"/>
          <w:szCs w:val="24"/>
        </w:rPr>
      </w:pPr>
    </w:p>
    <w:p w:rsidR="003A37F2" w:rsidRPr="00806FD3" w:rsidRDefault="008A71C1">
      <w:pPr>
        <w:pBdr>
          <w:top w:val="nil"/>
          <w:left w:val="nil"/>
          <w:bottom w:val="nil"/>
          <w:right w:val="nil"/>
          <w:between w:val="nil"/>
        </w:pBdr>
        <w:ind w:hanging="720"/>
        <w:jc w:val="center"/>
        <w:rPr>
          <w:rFonts w:ascii="Arial Narrow" w:eastAsia="Arial Narrow" w:hAnsi="Arial Narrow" w:cs="Arial Narrow"/>
          <w:b/>
          <w:sz w:val="24"/>
          <w:szCs w:val="24"/>
        </w:rPr>
      </w:pPr>
      <w:r w:rsidRPr="00806FD3">
        <w:rPr>
          <w:rFonts w:ascii="Arial Narrow" w:eastAsia="Arial Narrow" w:hAnsi="Arial Narrow" w:cs="Arial Narrow"/>
          <w:b/>
          <w:sz w:val="24"/>
          <w:szCs w:val="24"/>
        </w:rPr>
        <w:t>Price schedule for Internet Leased Line Service</w:t>
      </w:r>
    </w:p>
    <w:p w:rsidR="003A37F2" w:rsidRPr="00806FD3" w:rsidRDefault="003A37F2">
      <w:pPr>
        <w:pBdr>
          <w:top w:val="nil"/>
          <w:left w:val="nil"/>
          <w:bottom w:val="nil"/>
          <w:right w:val="nil"/>
          <w:between w:val="nil"/>
        </w:pBdr>
        <w:ind w:hanging="720"/>
        <w:jc w:val="center"/>
        <w:rPr>
          <w:rFonts w:ascii="Arial Narrow" w:eastAsia="Arial Narrow" w:hAnsi="Arial Narrow" w:cs="Arial Narrow"/>
          <w:b/>
          <w:sz w:val="24"/>
          <w:szCs w:val="24"/>
        </w:rPr>
      </w:pPr>
    </w:p>
    <w:p w:rsidR="003A37F2" w:rsidRPr="00806FD3" w:rsidRDefault="008A71C1">
      <w:pPr>
        <w:pStyle w:val="Title"/>
        <w:jc w:val="left"/>
        <w:rPr>
          <w:rFonts w:ascii="Arial Narrow" w:eastAsia="Arial Narrow" w:hAnsi="Arial Narrow" w:cs="Arial Narrow"/>
        </w:rPr>
      </w:pPr>
      <w:r w:rsidRPr="00806FD3">
        <w:rPr>
          <w:rFonts w:ascii="Arial Narrow" w:eastAsia="Arial Narrow" w:hAnsi="Arial Narrow" w:cs="Arial Narrow"/>
        </w:rPr>
        <w:t>Table 1: Monthly recurring cost</w:t>
      </w:r>
    </w:p>
    <w:p w:rsidR="003A37F2" w:rsidRPr="00806FD3" w:rsidRDefault="003A37F2">
      <w:pPr>
        <w:rPr>
          <w:rFonts w:ascii="Arial Narrow" w:eastAsia="Arial Narrow" w:hAnsi="Arial Narrow" w:cs="Arial Narrow"/>
        </w:rPr>
      </w:pPr>
    </w:p>
    <w:tbl>
      <w:tblPr>
        <w:tblStyle w:val="a4"/>
        <w:tblW w:w="9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2259"/>
        <w:gridCol w:w="1532"/>
        <w:gridCol w:w="1532"/>
        <w:gridCol w:w="1532"/>
        <w:gridCol w:w="1532"/>
      </w:tblGrid>
      <w:tr w:rsidR="00806FD3" w:rsidRPr="00806FD3">
        <w:tc>
          <w:tcPr>
            <w:tcW w:w="805"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S.N.</w:t>
            </w:r>
          </w:p>
        </w:tc>
        <w:tc>
          <w:tcPr>
            <w:tcW w:w="2259"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Bandwidth</w:t>
            </w:r>
          </w:p>
          <w:p w:rsidR="003A37F2" w:rsidRPr="00806FD3" w:rsidRDefault="003A37F2">
            <w:pPr>
              <w:jc w:val="center"/>
              <w:rPr>
                <w:rFonts w:ascii="Arial Narrow" w:eastAsia="Arial Narrow" w:hAnsi="Arial Narrow" w:cs="Arial Narrow"/>
              </w:rPr>
            </w:pPr>
          </w:p>
        </w:tc>
        <w:tc>
          <w:tcPr>
            <w:tcW w:w="1532"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Connection</w:t>
            </w:r>
          </w:p>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Quantity</w:t>
            </w:r>
          </w:p>
        </w:tc>
        <w:tc>
          <w:tcPr>
            <w:tcW w:w="1532"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Duration</w:t>
            </w:r>
          </w:p>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(Month)</w:t>
            </w:r>
          </w:p>
        </w:tc>
        <w:tc>
          <w:tcPr>
            <w:tcW w:w="1532"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Price of Leased Line per month in Thai Baht (THB)</w:t>
            </w:r>
          </w:p>
        </w:tc>
        <w:tc>
          <w:tcPr>
            <w:tcW w:w="1532"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Total Price in Thai Baht (THB)</w:t>
            </w:r>
          </w:p>
        </w:tc>
      </w:tr>
      <w:tr w:rsidR="00806FD3" w:rsidRPr="00806FD3">
        <w:tc>
          <w:tcPr>
            <w:tcW w:w="805"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1</w:t>
            </w:r>
          </w:p>
        </w:tc>
        <w:tc>
          <w:tcPr>
            <w:tcW w:w="2259" w:type="dxa"/>
          </w:tcPr>
          <w:p w:rsidR="003A37F2" w:rsidRPr="00806FD3" w:rsidRDefault="008A71C1">
            <w:pPr>
              <w:tabs>
                <w:tab w:val="center" w:pos="1021"/>
              </w:tabs>
              <w:jc w:val="center"/>
              <w:rPr>
                <w:rFonts w:ascii="Arial Narrow" w:eastAsia="Arial Narrow" w:hAnsi="Arial Narrow" w:cs="Arial Narrow"/>
              </w:rPr>
            </w:pPr>
            <w:r w:rsidRPr="00806FD3">
              <w:rPr>
                <w:rFonts w:ascii="Arial Narrow" w:eastAsia="Arial Narrow" w:hAnsi="Arial Narrow" w:cs="Arial Narrow"/>
              </w:rPr>
              <w:t>50/50 Mbps</w:t>
            </w: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r>
      <w:tr w:rsidR="00806FD3" w:rsidRPr="00806FD3">
        <w:tc>
          <w:tcPr>
            <w:tcW w:w="805"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2</w:t>
            </w:r>
          </w:p>
        </w:tc>
        <w:tc>
          <w:tcPr>
            <w:tcW w:w="2259"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80/80 Mbps</w:t>
            </w: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r>
      <w:tr w:rsidR="00806FD3" w:rsidRPr="00806FD3">
        <w:tc>
          <w:tcPr>
            <w:tcW w:w="805"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3</w:t>
            </w:r>
          </w:p>
        </w:tc>
        <w:tc>
          <w:tcPr>
            <w:tcW w:w="2259"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100/100 Mbps</w:t>
            </w: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r>
      <w:tr w:rsidR="00806FD3" w:rsidRPr="00806FD3">
        <w:tc>
          <w:tcPr>
            <w:tcW w:w="805"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4</w:t>
            </w:r>
          </w:p>
        </w:tc>
        <w:tc>
          <w:tcPr>
            <w:tcW w:w="2259"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200/200 Mbps</w:t>
            </w: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c>
          <w:tcPr>
            <w:tcW w:w="1532" w:type="dxa"/>
          </w:tcPr>
          <w:p w:rsidR="003A37F2" w:rsidRPr="00806FD3" w:rsidRDefault="003A37F2">
            <w:pPr>
              <w:rPr>
                <w:rFonts w:ascii="Arial Narrow" w:eastAsia="Arial Narrow" w:hAnsi="Arial Narrow" w:cs="Arial Narrow"/>
              </w:rPr>
            </w:pPr>
          </w:p>
        </w:tc>
      </w:tr>
    </w:tbl>
    <w:p w:rsidR="003A37F2" w:rsidRPr="00806FD3" w:rsidRDefault="003A37F2">
      <w:pPr>
        <w:rPr>
          <w:rFonts w:ascii="Arial Narrow" w:eastAsia="Arial Narrow" w:hAnsi="Arial Narrow" w:cs="Arial Narrow"/>
        </w:rPr>
      </w:pPr>
    </w:p>
    <w:p w:rsidR="003A37F2" w:rsidRPr="00806FD3" w:rsidRDefault="003A37F2">
      <w:pPr>
        <w:pBdr>
          <w:top w:val="nil"/>
          <w:left w:val="nil"/>
          <w:bottom w:val="nil"/>
          <w:right w:val="nil"/>
          <w:between w:val="nil"/>
        </w:pBdr>
        <w:ind w:hanging="720"/>
        <w:rPr>
          <w:rFonts w:ascii="Arial Narrow" w:eastAsia="Arial Narrow" w:hAnsi="Arial Narrow" w:cs="Arial Narrow"/>
          <w:sz w:val="24"/>
          <w:szCs w:val="24"/>
        </w:rPr>
      </w:pPr>
    </w:p>
    <w:p w:rsidR="003A37F2" w:rsidRPr="00806FD3" w:rsidRDefault="008A71C1">
      <w:pPr>
        <w:pStyle w:val="Title"/>
        <w:jc w:val="left"/>
        <w:rPr>
          <w:rFonts w:ascii="Arial Narrow" w:eastAsia="Arial Narrow" w:hAnsi="Arial Narrow" w:cs="Arial Narrow"/>
        </w:rPr>
      </w:pPr>
      <w:r w:rsidRPr="00806FD3">
        <w:rPr>
          <w:rFonts w:ascii="Arial Narrow" w:eastAsia="Arial Narrow" w:hAnsi="Arial Narrow" w:cs="Arial Narrow"/>
        </w:rPr>
        <w:t>Table 2: Installation and any other cost</w:t>
      </w:r>
    </w:p>
    <w:p w:rsidR="003A37F2" w:rsidRPr="00806FD3" w:rsidRDefault="008A71C1">
      <w:pPr>
        <w:tabs>
          <w:tab w:val="left" w:pos="8320"/>
        </w:tabs>
        <w:rPr>
          <w:rFonts w:ascii="Arial Narrow" w:eastAsia="Arial Narrow" w:hAnsi="Arial Narrow" w:cs="Arial Narrow"/>
        </w:rPr>
      </w:pPr>
      <w:r w:rsidRPr="00806FD3">
        <w:rPr>
          <w:rFonts w:ascii="Arial Narrow" w:eastAsia="Arial Narrow" w:hAnsi="Arial Narrow" w:cs="Arial Narrow"/>
        </w:rPr>
        <w:tab/>
      </w:r>
    </w:p>
    <w:tbl>
      <w:tblPr>
        <w:tblStyle w:val="a5"/>
        <w:tblW w:w="9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2871"/>
        <w:gridCol w:w="1838"/>
        <w:gridCol w:w="1839"/>
        <w:gridCol w:w="1839"/>
      </w:tblGrid>
      <w:tr w:rsidR="00806FD3" w:rsidRPr="00806FD3">
        <w:tc>
          <w:tcPr>
            <w:tcW w:w="805" w:type="dxa"/>
          </w:tcPr>
          <w:p w:rsidR="003A37F2" w:rsidRPr="00806FD3" w:rsidRDefault="008A71C1">
            <w:pPr>
              <w:jc w:val="center"/>
              <w:rPr>
                <w:rFonts w:ascii="Arial Narrow" w:eastAsia="Arial Narrow" w:hAnsi="Arial Narrow" w:cs="Arial Narrow"/>
                <w:b/>
              </w:rPr>
            </w:pPr>
            <w:r w:rsidRPr="00806FD3">
              <w:rPr>
                <w:rFonts w:ascii="Arial Narrow" w:eastAsia="Arial Narrow" w:hAnsi="Arial Narrow" w:cs="Arial Narrow"/>
                <w:b/>
              </w:rPr>
              <w:t>S.N.</w:t>
            </w:r>
          </w:p>
        </w:tc>
        <w:tc>
          <w:tcPr>
            <w:tcW w:w="2871" w:type="dxa"/>
          </w:tcPr>
          <w:p w:rsidR="003A37F2" w:rsidRPr="00806FD3" w:rsidRDefault="008A71C1">
            <w:pPr>
              <w:jc w:val="center"/>
              <w:rPr>
                <w:rFonts w:ascii="Arial Narrow" w:eastAsia="Arial Narrow" w:hAnsi="Arial Narrow" w:cs="Arial Narrow"/>
                <w:b/>
              </w:rPr>
            </w:pPr>
            <w:r w:rsidRPr="00806FD3">
              <w:rPr>
                <w:rFonts w:ascii="Arial Narrow" w:eastAsia="Arial Narrow" w:hAnsi="Arial Narrow" w:cs="Arial Narrow"/>
                <w:b/>
              </w:rPr>
              <w:t>Description</w:t>
            </w:r>
          </w:p>
        </w:tc>
        <w:tc>
          <w:tcPr>
            <w:tcW w:w="1838" w:type="dxa"/>
          </w:tcPr>
          <w:p w:rsidR="003A37F2" w:rsidRPr="00806FD3" w:rsidRDefault="008A71C1">
            <w:pPr>
              <w:jc w:val="center"/>
              <w:rPr>
                <w:rFonts w:ascii="Arial Narrow" w:eastAsia="Arial Narrow" w:hAnsi="Arial Narrow" w:cs="Arial Narrow"/>
                <w:b/>
              </w:rPr>
            </w:pPr>
            <w:r w:rsidRPr="00806FD3">
              <w:rPr>
                <w:rFonts w:ascii="Arial Narrow" w:eastAsia="Arial Narrow" w:hAnsi="Arial Narrow" w:cs="Arial Narrow"/>
                <w:b/>
              </w:rPr>
              <w:t>Quantity</w:t>
            </w:r>
          </w:p>
        </w:tc>
        <w:tc>
          <w:tcPr>
            <w:tcW w:w="1839" w:type="dxa"/>
          </w:tcPr>
          <w:p w:rsidR="003A37F2" w:rsidRPr="00806FD3" w:rsidRDefault="008A71C1">
            <w:pPr>
              <w:jc w:val="center"/>
              <w:rPr>
                <w:rFonts w:ascii="Arial Narrow" w:eastAsia="Arial Narrow" w:hAnsi="Arial Narrow" w:cs="Arial Narrow"/>
                <w:b/>
              </w:rPr>
            </w:pPr>
            <w:r w:rsidRPr="00806FD3">
              <w:rPr>
                <w:rFonts w:ascii="Arial Narrow" w:eastAsia="Arial Narrow" w:hAnsi="Arial Narrow" w:cs="Arial Narrow"/>
                <w:b/>
              </w:rPr>
              <w:t>Unit</w:t>
            </w:r>
          </w:p>
        </w:tc>
        <w:tc>
          <w:tcPr>
            <w:tcW w:w="1839" w:type="dxa"/>
          </w:tcPr>
          <w:p w:rsidR="003A37F2" w:rsidRPr="00806FD3" w:rsidRDefault="008A71C1">
            <w:pPr>
              <w:jc w:val="center"/>
              <w:rPr>
                <w:rFonts w:ascii="Arial Narrow" w:eastAsia="Arial Narrow" w:hAnsi="Arial Narrow" w:cs="Arial Narrow"/>
                <w:b/>
              </w:rPr>
            </w:pPr>
            <w:r w:rsidRPr="00806FD3">
              <w:rPr>
                <w:rFonts w:ascii="Arial Narrow" w:eastAsia="Arial Narrow" w:hAnsi="Arial Narrow" w:cs="Arial Narrow"/>
                <w:b/>
              </w:rPr>
              <w:t>Price</w:t>
            </w:r>
          </w:p>
        </w:tc>
      </w:tr>
      <w:tr w:rsidR="00806FD3" w:rsidRPr="00806FD3">
        <w:tc>
          <w:tcPr>
            <w:tcW w:w="805"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1.</w:t>
            </w:r>
          </w:p>
        </w:tc>
        <w:tc>
          <w:tcPr>
            <w:tcW w:w="2871" w:type="dxa"/>
          </w:tcPr>
          <w:p w:rsidR="003A37F2" w:rsidRPr="00806FD3" w:rsidRDefault="008A71C1">
            <w:pPr>
              <w:rPr>
                <w:rFonts w:ascii="Arial Narrow" w:eastAsia="Arial Narrow" w:hAnsi="Arial Narrow" w:cs="Arial Narrow"/>
              </w:rPr>
            </w:pPr>
            <w:r w:rsidRPr="00806FD3">
              <w:rPr>
                <w:rFonts w:ascii="Arial Narrow" w:eastAsia="Arial Narrow" w:hAnsi="Arial Narrow" w:cs="Arial Narrow"/>
              </w:rPr>
              <w:t>Installation Cost</w:t>
            </w:r>
          </w:p>
        </w:tc>
        <w:tc>
          <w:tcPr>
            <w:tcW w:w="1838"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1 Time</w:t>
            </w:r>
          </w:p>
        </w:tc>
        <w:tc>
          <w:tcPr>
            <w:tcW w:w="1839"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Lump sum</w:t>
            </w:r>
          </w:p>
        </w:tc>
        <w:tc>
          <w:tcPr>
            <w:tcW w:w="1839" w:type="dxa"/>
          </w:tcPr>
          <w:p w:rsidR="003A37F2" w:rsidRPr="00806FD3" w:rsidRDefault="003A37F2">
            <w:pPr>
              <w:rPr>
                <w:rFonts w:ascii="Arial Narrow" w:eastAsia="Arial Narrow" w:hAnsi="Arial Narrow" w:cs="Arial Narrow"/>
              </w:rPr>
            </w:pPr>
          </w:p>
        </w:tc>
      </w:tr>
      <w:tr w:rsidR="00806FD3" w:rsidRPr="00806FD3">
        <w:tc>
          <w:tcPr>
            <w:tcW w:w="805"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2.</w:t>
            </w:r>
          </w:p>
        </w:tc>
        <w:tc>
          <w:tcPr>
            <w:tcW w:w="2871" w:type="dxa"/>
          </w:tcPr>
          <w:p w:rsidR="003A37F2" w:rsidRPr="00806FD3" w:rsidRDefault="008A71C1">
            <w:pPr>
              <w:rPr>
                <w:rFonts w:ascii="Arial Narrow" w:eastAsia="Arial Narrow" w:hAnsi="Arial Narrow" w:cs="Arial Narrow"/>
              </w:rPr>
            </w:pPr>
            <w:r w:rsidRPr="00806FD3">
              <w:rPr>
                <w:rFonts w:ascii="Arial Narrow" w:eastAsia="Arial Narrow" w:hAnsi="Arial Narrow" w:cs="Arial Narrow"/>
              </w:rPr>
              <w:t>Other cost (if any please indicate details)</w:t>
            </w:r>
          </w:p>
        </w:tc>
        <w:tc>
          <w:tcPr>
            <w:tcW w:w="1838"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1 Time</w:t>
            </w:r>
          </w:p>
        </w:tc>
        <w:tc>
          <w:tcPr>
            <w:tcW w:w="1839" w:type="dxa"/>
          </w:tcPr>
          <w:p w:rsidR="003A37F2" w:rsidRPr="00806FD3" w:rsidRDefault="008A71C1">
            <w:pPr>
              <w:jc w:val="center"/>
              <w:rPr>
                <w:rFonts w:ascii="Arial Narrow" w:eastAsia="Arial Narrow" w:hAnsi="Arial Narrow" w:cs="Arial Narrow"/>
              </w:rPr>
            </w:pPr>
            <w:r w:rsidRPr="00806FD3">
              <w:rPr>
                <w:rFonts w:ascii="Arial Narrow" w:eastAsia="Arial Narrow" w:hAnsi="Arial Narrow" w:cs="Arial Narrow"/>
              </w:rPr>
              <w:t>Lump sum</w:t>
            </w:r>
          </w:p>
        </w:tc>
        <w:tc>
          <w:tcPr>
            <w:tcW w:w="1839" w:type="dxa"/>
          </w:tcPr>
          <w:p w:rsidR="003A37F2" w:rsidRPr="00806FD3" w:rsidRDefault="003A37F2">
            <w:pPr>
              <w:rPr>
                <w:rFonts w:ascii="Arial Narrow" w:eastAsia="Arial Narrow" w:hAnsi="Arial Narrow" w:cs="Arial Narrow"/>
              </w:rPr>
            </w:pPr>
          </w:p>
        </w:tc>
      </w:tr>
      <w:tr w:rsidR="003A37F2" w:rsidRPr="00806FD3">
        <w:tc>
          <w:tcPr>
            <w:tcW w:w="7353" w:type="dxa"/>
            <w:gridSpan w:val="4"/>
          </w:tcPr>
          <w:p w:rsidR="003A37F2" w:rsidRPr="00806FD3" w:rsidRDefault="008A71C1">
            <w:pPr>
              <w:rPr>
                <w:rFonts w:ascii="Arial Narrow" w:eastAsia="Arial Narrow" w:hAnsi="Arial Narrow" w:cs="Arial Narrow"/>
                <w:b/>
              </w:rPr>
            </w:pPr>
            <w:r w:rsidRPr="00806FD3">
              <w:rPr>
                <w:rFonts w:ascii="Arial Narrow" w:eastAsia="Arial Narrow" w:hAnsi="Arial Narrow" w:cs="Arial Narrow"/>
                <w:b/>
              </w:rPr>
              <w:t>Subtotal Installation and other cost</w:t>
            </w:r>
          </w:p>
        </w:tc>
        <w:tc>
          <w:tcPr>
            <w:tcW w:w="1839" w:type="dxa"/>
          </w:tcPr>
          <w:p w:rsidR="003A37F2" w:rsidRPr="00806FD3" w:rsidRDefault="003A37F2">
            <w:pPr>
              <w:rPr>
                <w:rFonts w:ascii="Arial Narrow" w:eastAsia="Arial Narrow" w:hAnsi="Arial Narrow" w:cs="Arial Narrow"/>
              </w:rPr>
            </w:pPr>
          </w:p>
        </w:tc>
      </w:tr>
    </w:tbl>
    <w:p w:rsidR="003A37F2" w:rsidRPr="00806FD3" w:rsidRDefault="003A37F2">
      <w:pPr>
        <w:rPr>
          <w:rFonts w:ascii="Arial Narrow" w:eastAsia="Arial Narrow" w:hAnsi="Arial Narrow" w:cs="Arial Narrow"/>
        </w:rPr>
      </w:pPr>
    </w:p>
    <w:p w:rsidR="003A37F2" w:rsidRPr="00806FD3" w:rsidRDefault="008A71C1">
      <w:pPr>
        <w:tabs>
          <w:tab w:val="left" w:pos="2030"/>
        </w:tabs>
        <w:rPr>
          <w:rFonts w:ascii="Arial Narrow" w:hAnsi="Arial Narrow"/>
        </w:rPr>
      </w:pPr>
      <w:r w:rsidRPr="00806FD3">
        <w:rPr>
          <w:rFonts w:ascii="Arial Narrow" w:eastAsia="Arial Narrow" w:hAnsi="Arial Narrow" w:cs="Arial Narrow"/>
        </w:rPr>
        <w:tab/>
      </w:r>
    </w:p>
    <w:p w:rsidR="003A37F2" w:rsidRPr="00806FD3" w:rsidRDefault="003A37F2">
      <w:pPr>
        <w:tabs>
          <w:tab w:val="left" w:pos="-180"/>
          <w:tab w:val="right" w:pos="1980"/>
          <w:tab w:val="left" w:pos="2160"/>
          <w:tab w:val="left" w:pos="4320"/>
        </w:tabs>
        <w:rPr>
          <w:rFonts w:ascii="Arial Narrow" w:eastAsia="Arial Narrow" w:hAnsi="Arial Narrow" w:cs="Arial Narrow"/>
          <w:b/>
          <w:sz w:val="24"/>
          <w:szCs w:val="24"/>
        </w:rPr>
      </w:pPr>
    </w:p>
    <w:p w:rsidR="003A37F2" w:rsidRDefault="003A37F2">
      <w:pPr>
        <w:tabs>
          <w:tab w:val="left" w:pos="-180"/>
          <w:tab w:val="right" w:pos="1980"/>
          <w:tab w:val="left" w:pos="2160"/>
          <w:tab w:val="left" w:pos="4320"/>
        </w:tabs>
        <w:rPr>
          <w:rFonts w:ascii="Arial Narrow" w:eastAsia="Arial Narrow" w:hAnsi="Arial Narrow" w:cs="Arial Narrow"/>
          <w:b/>
          <w:sz w:val="24"/>
          <w:szCs w:val="24"/>
        </w:rPr>
      </w:pPr>
    </w:p>
    <w:p w:rsidR="003A37F2" w:rsidRDefault="003A37F2">
      <w:pPr>
        <w:tabs>
          <w:tab w:val="left" w:pos="-180"/>
          <w:tab w:val="right" w:pos="1980"/>
          <w:tab w:val="left" w:pos="2160"/>
          <w:tab w:val="left" w:pos="4320"/>
        </w:tabs>
        <w:rPr>
          <w:rFonts w:ascii="Arial Narrow" w:eastAsia="Arial Narrow" w:hAnsi="Arial Narrow" w:cs="Arial Narrow"/>
          <w:b/>
          <w:sz w:val="24"/>
          <w:szCs w:val="24"/>
        </w:rPr>
      </w:pPr>
    </w:p>
    <w:p w:rsidR="003A37F2" w:rsidRDefault="00EE4072">
      <w:pPr>
        <w:tabs>
          <w:tab w:val="left" w:pos="-180"/>
          <w:tab w:val="right" w:pos="1980"/>
          <w:tab w:val="left" w:pos="2160"/>
          <w:tab w:val="left" w:pos="4320"/>
        </w:tabs>
        <w:rPr>
          <w:rFonts w:ascii="Arial Narrow" w:eastAsia="Arial Narrow" w:hAnsi="Arial Narrow" w:cs="Arial Narrow"/>
          <w:b/>
          <w:sz w:val="24"/>
          <w:szCs w:val="24"/>
        </w:rPr>
      </w:pPr>
      <w:r>
        <w:rPr>
          <w:noProof/>
        </w:rPr>
        <mc:AlternateContent>
          <mc:Choice Requires="wps">
            <w:drawing>
              <wp:anchor distT="0" distB="0" distL="114300" distR="114300" simplePos="0" relativeHeight="251659264" behindDoc="0" locked="0" layoutInCell="1" hidden="0" allowOverlap="1" wp14:anchorId="65C2CBF6" wp14:editId="7D178FAE">
                <wp:simplePos x="0" y="0"/>
                <wp:positionH relativeFrom="column">
                  <wp:posOffset>0</wp:posOffset>
                </wp:positionH>
                <wp:positionV relativeFrom="paragraph">
                  <wp:posOffset>60325</wp:posOffset>
                </wp:positionV>
                <wp:extent cx="5829300" cy="12001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5829300" cy="1200150"/>
                        </a:xfrm>
                        <a:prstGeom prst="rect">
                          <a:avLst/>
                        </a:prstGeom>
                        <a:noFill/>
                        <a:ln w="9525" cap="flat" cmpd="sng">
                          <a:solidFill>
                            <a:srgbClr val="000000"/>
                          </a:solidFill>
                          <a:prstDash val="solid"/>
                          <a:miter lim="800000"/>
                          <a:headEnd type="none" w="sm" len="sm"/>
                          <a:tailEnd type="none" w="sm" len="sm"/>
                        </a:ln>
                      </wps:spPr>
                      <wps:txbx>
                        <w:txbxContent>
                          <w:p w:rsidR="003A37F2" w:rsidRDefault="008A71C1">
                            <w:pPr>
                              <w:textDirection w:val="btLr"/>
                            </w:pPr>
                            <w:r>
                              <w:rPr>
                                <w:rFonts w:ascii="Calibri" w:eastAsia="Calibri" w:hAnsi="Calibri" w:cs="Calibri"/>
                                <w:i/>
                                <w:color w:val="000000"/>
                              </w:rPr>
                              <w:t>Vendor’s Comments</w:t>
                            </w:r>
                            <w:r>
                              <w:rPr>
                                <w:i/>
                                <w:color w:val="000000"/>
                              </w:rPr>
                              <w:t>:</w:t>
                            </w:r>
                          </w:p>
                          <w:p w:rsidR="003A37F2" w:rsidRDefault="003A37F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3A37F2" w:rsidRDefault="003A37F2">
                            <w:pPr>
                              <w:textDirection w:val="btLr"/>
                            </w:pPr>
                          </w:p>
                          <w:p w:rsidR="003A37F2" w:rsidRDefault="003A37F2">
                            <w:pPr>
                              <w:textDirection w:val="btLr"/>
                            </w:pPr>
                          </w:p>
                          <w:p w:rsidR="003A37F2" w:rsidRDefault="003A37F2">
                            <w:pPr>
                              <w:textDirection w:val="btLr"/>
                            </w:pPr>
                          </w:p>
                          <w:p w:rsidR="003A37F2" w:rsidRDefault="003A37F2">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5C2CBF6" id="Rectangle 1" o:spid="_x0000_s1027" style="position:absolute;margin-left:0;margin-top:4.75pt;width:459pt;height: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" filled="f">
                <v:stroke startarrowwidth="narrow" startarrowlength="short" endarrowwidth="narrow" endarrowlength="short"/>
                <v:textbox inset="2.53958mm,1.2694mm,2.53958mm,1.2694mm">
                  <w:txbxContent>
                    <w:p w:rsidR="003A37F2" w:rsidRDefault="008A71C1">
                      <w:pPr>
                        <w:textDirection w:val="btLr"/>
                      </w:pPr>
                      <w:r>
                        <w:rPr>
                          <w:rFonts w:ascii="Calibri" w:eastAsia="Calibri" w:hAnsi="Calibri" w:cs="Calibri"/>
                          <w:i/>
                          <w:color w:val="000000"/>
                        </w:rPr>
                        <w:t>Vendor’s Comments</w:t>
                      </w:r>
                      <w:r>
                        <w:rPr>
                          <w:i/>
                          <w:color w:val="000000"/>
                        </w:rPr>
                        <w:t>:</w:t>
                      </w:r>
                    </w:p>
                    <w:p w:rsidR="003A37F2" w:rsidRDefault="003A37F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EE4072" w:rsidRDefault="00EE4072">
                      <w:pPr>
                        <w:textDirection w:val="btLr"/>
                      </w:pPr>
                    </w:p>
                    <w:p w:rsidR="003A37F2" w:rsidRDefault="003A37F2">
                      <w:pPr>
                        <w:textDirection w:val="btLr"/>
                      </w:pPr>
                    </w:p>
                    <w:p w:rsidR="003A37F2" w:rsidRDefault="003A37F2">
                      <w:pPr>
                        <w:textDirection w:val="btLr"/>
                      </w:pPr>
                    </w:p>
                    <w:p w:rsidR="003A37F2" w:rsidRDefault="003A37F2">
                      <w:pPr>
                        <w:textDirection w:val="btLr"/>
                      </w:pPr>
                    </w:p>
                    <w:p w:rsidR="003A37F2" w:rsidRDefault="003A37F2">
                      <w:pPr>
                        <w:textDirection w:val="btLr"/>
                      </w:pPr>
                    </w:p>
                  </w:txbxContent>
                </v:textbox>
              </v:rect>
            </w:pict>
          </mc:Fallback>
        </mc:AlternateContent>
      </w:r>
    </w:p>
    <w:p w:rsidR="003A37F2" w:rsidRDefault="003A37F2">
      <w:pPr>
        <w:tabs>
          <w:tab w:val="left" w:pos="-180"/>
          <w:tab w:val="right" w:pos="1980"/>
          <w:tab w:val="left" w:pos="2160"/>
          <w:tab w:val="left" w:pos="4320"/>
        </w:tabs>
        <w:rPr>
          <w:rFonts w:ascii="Arial Narrow" w:eastAsia="Arial Narrow" w:hAnsi="Arial Narrow" w:cs="Arial Narrow"/>
          <w:b/>
          <w:sz w:val="24"/>
          <w:szCs w:val="24"/>
        </w:rPr>
      </w:pPr>
    </w:p>
    <w:p w:rsidR="00EE4072" w:rsidRDefault="008A71C1">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r>
        <w:rPr>
          <w:rFonts w:ascii="Arial Narrow" w:eastAsia="Arial Narrow" w:hAnsi="Arial Narrow" w:cs="Arial Narrow"/>
          <w:sz w:val="24"/>
          <w:szCs w:val="24"/>
        </w:rPr>
        <w:tab/>
      </w:r>
    </w:p>
    <w:p w:rsidR="00EE4072" w:rsidRDefault="00EE4072">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p>
    <w:p w:rsidR="00EE4072" w:rsidRDefault="00EE4072">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p>
    <w:p w:rsidR="00EE4072" w:rsidRDefault="00EE4072">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p>
    <w:p w:rsidR="00EE4072" w:rsidRDefault="00EE4072">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p>
    <w:p w:rsidR="00EE4072" w:rsidRDefault="00EE4072">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p>
    <w:p w:rsidR="003A37F2" w:rsidRDefault="00EE4072">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r>
        <w:rPr>
          <w:rFonts w:ascii="Arial Narrow" w:eastAsia="Arial Narrow" w:hAnsi="Arial Narrow" w:cs="Arial Narrow"/>
          <w:sz w:val="24"/>
          <w:szCs w:val="24"/>
        </w:rPr>
        <w:tab/>
      </w:r>
      <w:r w:rsidR="008A71C1">
        <w:rPr>
          <w:rFonts w:ascii="Arial Narrow" w:eastAsia="Arial Narrow" w:hAnsi="Arial Narrow" w:cs="Arial Narrow"/>
          <w:sz w:val="24"/>
          <w:szCs w:val="24"/>
        </w:rPr>
        <w:t xml:space="preserve">I hereby certify that the company mentioned above, which I am duly authorized to sign for, has reviewed </w:t>
      </w:r>
      <w:r w:rsidR="008A71C1" w:rsidRPr="00CB226D">
        <w:rPr>
          <w:rFonts w:ascii="Arial Narrow" w:eastAsia="Arial Narrow" w:hAnsi="Arial Narrow" w:cs="Arial Narrow"/>
          <w:b/>
          <w:bCs/>
          <w:sz w:val="24"/>
          <w:szCs w:val="24"/>
        </w:rPr>
        <w:t>RFQ UNFPA/BKK/RFQ/2020/003</w:t>
      </w:r>
      <w:r w:rsidR="008A71C1">
        <w:rPr>
          <w:rFonts w:ascii="Arial Narrow" w:eastAsia="Arial Narrow" w:hAnsi="Arial Narrow" w:cs="Arial Narrow"/>
          <w:sz w:val="24"/>
          <w:szCs w:val="24"/>
        </w:rPr>
        <w:t xml:space="preserve"> including all annexes, amendments to the RFQ document (if applicable) and the responses provided by UNFPA on clarification questions from the prospective service providers.  Further, the company accepts the General Conditions of Contract for UNFPA and we will abide by this quotation until it expires. </w:t>
      </w:r>
    </w:p>
    <w:p w:rsidR="003A37F2" w:rsidRDefault="003A37F2">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p>
    <w:tbl>
      <w:tblPr>
        <w:tblStyle w:val="a6"/>
        <w:tblW w:w="98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495"/>
        <w:gridCol w:w="2896"/>
        <w:gridCol w:w="2464"/>
      </w:tblGrid>
      <w:tr w:rsidR="003A37F2">
        <w:trPr>
          <w:trHeight w:val="322"/>
        </w:trPr>
        <w:tc>
          <w:tcPr>
            <w:tcW w:w="4495" w:type="dxa"/>
            <w:shd w:val="clear" w:color="auto" w:fill="auto"/>
            <w:vAlign w:val="center"/>
          </w:tcPr>
          <w:p w:rsidR="003A37F2" w:rsidRDefault="003A37F2">
            <w:pPr>
              <w:tabs>
                <w:tab w:val="left" w:pos="-180"/>
                <w:tab w:val="right" w:pos="1980"/>
                <w:tab w:val="left" w:pos="2160"/>
                <w:tab w:val="left" w:pos="4320"/>
              </w:tabs>
              <w:rPr>
                <w:rFonts w:ascii="Arial Narrow" w:eastAsia="Arial Narrow" w:hAnsi="Arial Narrow" w:cs="Arial Narrow"/>
                <w:sz w:val="24"/>
                <w:szCs w:val="24"/>
              </w:rPr>
            </w:pPr>
          </w:p>
          <w:p w:rsidR="003A37F2" w:rsidRDefault="003A37F2">
            <w:pPr>
              <w:tabs>
                <w:tab w:val="left" w:pos="-180"/>
                <w:tab w:val="right" w:pos="1980"/>
                <w:tab w:val="left" w:pos="2160"/>
                <w:tab w:val="left" w:pos="4320"/>
              </w:tabs>
              <w:rPr>
                <w:rFonts w:ascii="Arial Narrow" w:eastAsia="Arial Narrow" w:hAnsi="Arial Narrow" w:cs="Arial Narrow"/>
                <w:sz w:val="24"/>
                <w:szCs w:val="24"/>
              </w:rPr>
            </w:pPr>
          </w:p>
          <w:p w:rsidR="003A37F2" w:rsidRDefault="003A37F2">
            <w:pPr>
              <w:tabs>
                <w:tab w:val="left" w:pos="-180"/>
                <w:tab w:val="right" w:pos="1980"/>
                <w:tab w:val="left" w:pos="2160"/>
                <w:tab w:val="left" w:pos="4320"/>
              </w:tabs>
              <w:rPr>
                <w:rFonts w:ascii="Arial Narrow" w:eastAsia="Arial Narrow" w:hAnsi="Arial Narrow" w:cs="Arial Narrow"/>
                <w:sz w:val="24"/>
                <w:szCs w:val="24"/>
              </w:rPr>
            </w:pPr>
          </w:p>
        </w:tc>
        <w:tc>
          <w:tcPr>
            <w:tcW w:w="2896" w:type="dxa"/>
            <w:vAlign w:val="center"/>
          </w:tcPr>
          <w:p w:rsidR="003A37F2" w:rsidRDefault="008A71C1">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Click here to enter a date.</w:t>
            </w:r>
          </w:p>
        </w:tc>
        <w:tc>
          <w:tcPr>
            <w:tcW w:w="2464" w:type="dxa"/>
            <w:vAlign w:val="center"/>
          </w:tcPr>
          <w:p w:rsidR="003A37F2" w:rsidRDefault="003A37F2">
            <w:pPr>
              <w:tabs>
                <w:tab w:val="left" w:pos="-180"/>
                <w:tab w:val="right" w:pos="1980"/>
                <w:tab w:val="left" w:pos="2160"/>
                <w:tab w:val="left" w:pos="4320"/>
              </w:tabs>
              <w:rPr>
                <w:rFonts w:ascii="Arial Narrow" w:eastAsia="Arial Narrow" w:hAnsi="Arial Narrow" w:cs="Arial Narrow"/>
                <w:sz w:val="24"/>
                <w:szCs w:val="24"/>
              </w:rPr>
            </w:pPr>
          </w:p>
        </w:tc>
      </w:tr>
      <w:tr w:rsidR="003A37F2">
        <w:trPr>
          <w:trHeight w:val="538"/>
        </w:trPr>
        <w:tc>
          <w:tcPr>
            <w:tcW w:w="4495" w:type="dxa"/>
            <w:shd w:val="clear" w:color="auto" w:fill="auto"/>
            <w:vAlign w:val="center"/>
          </w:tcPr>
          <w:p w:rsidR="003A37F2" w:rsidRDefault="008A71C1">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Name and title</w:t>
            </w:r>
          </w:p>
          <w:p w:rsidR="003A37F2" w:rsidRDefault="003A37F2">
            <w:pPr>
              <w:tabs>
                <w:tab w:val="left" w:pos="-180"/>
                <w:tab w:val="right" w:pos="1980"/>
                <w:tab w:val="left" w:pos="2160"/>
                <w:tab w:val="left" w:pos="4320"/>
              </w:tabs>
              <w:jc w:val="center"/>
              <w:rPr>
                <w:rFonts w:ascii="Arial Narrow" w:eastAsia="Arial Narrow" w:hAnsi="Arial Narrow" w:cs="Arial Narrow"/>
                <w:sz w:val="24"/>
                <w:szCs w:val="24"/>
              </w:rPr>
            </w:pPr>
          </w:p>
          <w:p w:rsidR="003A37F2" w:rsidRDefault="003A37F2">
            <w:pPr>
              <w:tabs>
                <w:tab w:val="left" w:pos="-180"/>
                <w:tab w:val="right" w:pos="1980"/>
                <w:tab w:val="left" w:pos="2160"/>
                <w:tab w:val="left" w:pos="4320"/>
              </w:tabs>
              <w:jc w:val="center"/>
              <w:rPr>
                <w:rFonts w:ascii="Arial Narrow" w:eastAsia="Arial Narrow" w:hAnsi="Arial Narrow" w:cs="Arial Narrow"/>
                <w:sz w:val="24"/>
                <w:szCs w:val="24"/>
              </w:rPr>
            </w:pPr>
          </w:p>
        </w:tc>
        <w:tc>
          <w:tcPr>
            <w:tcW w:w="5360" w:type="dxa"/>
            <w:gridSpan w:val="2"/>
            <w:vAlign w:val="center"/>
          </w:tcPr>
          <w:p w:rsidR="003A37F2" w:rsidRDefault="008A71C1">
            <w:pPr>
              <w:tabs>
                <w:tab w:val="left" w:pos="-180"/>
                <w:tab w:val="right" w:pos="1980"/>
                <w:tab w:val="left" w:pos="2160"/>
                <w:tab w:val="left" w:pos="4320"/>
              </w:tabs>
              <w:rPr>
                <w:rFonts w:ascii="Arial Narrow" w:eastAsia="Arial Narrow" w:hAnsi="Arial Narrow" w:cs="Arial Narrow"/>
                <w:sz w:val="24"/>
                <w:szCs w:val="24"/>
              </w:rPr>
            </w:pPr>
            <w:r>
              <w:rPr>
                <w:rFonts w:ascii="Arial Narrow" w:eastAsia="Arial Narrow" w:hAnsi="Arial Narrow" w:cs="Arial Narrow"/>
                <w:sz w:val="24"/>
                <w:szCs w:val="24"/>
              </w:rPr>
              <w:t>Date and place</w:t>
            </w:r>
          </w:p>
        </w:tc>
      </w:tr>
    </w:tbl>
    <w:p w:rsidR="003A37F2" w:rsidRDefault="003A37F2">
      <w:pPr>
        <w:jc w:val="center"/>
        <w:rPr>
          <w:rFonts w:ascii="Arial Narrow" w:eastAsia="Arial Narrow" w:hAnsi="Arial Narrow" w:cs="Arial Narrow"/>
          <w:b/>
          <w:sz w:val="24"/>
          <w:szCs w:val="24"/>
        </w:rPr>
      </w:pPr>
    </w:p>
    <w:sectPr w:rsidR="003A37F2">
      <w:headerReference w:type="default" r:id="rId7"/>
      <w:footerReference w:type="even" r:id="rId8"/>
      <w:footerReference w:type="default" r:id="rId9"/>
      <w:pgSz w:w="11906" w:h="16838"/>
      <w:pgMar w:top="720" w:right="1264" w:bottom="720" w:left="144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C28" w:rsidRDefault="00833C28">
      <w:r>
        <w:separator/>
      </w:r>
    </w:p>
  </w:endnote>
  <w:endnote w:type="continuationSeparator" w:id="0">
    <w:p w:rsidR="00833C28" w:rsidRDefault="00833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7F2" w:rsidRDefault="008A71C1">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rsidR="003A37F2" w:rsidRDefault="003A37F2">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7F2" w:rsidRDefault="008A71C1">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092B6E">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092B6E">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rsidR="003A37F2" w:rsidRDefault="008A71C1">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UNFPA/PSB/Bids/Request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[0718 – Rev03]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C28" w:rsidRDefault="00833C28">
      <w:r>
        <w:separator/>
      </w:r>
    </w:p>
  </w:footnote>
  <w:footnote w:type="continuationSeparator" w:id="0">
    <w:p w:rsidR="00833C28" w:rsidRDefault="00833C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90" w:type="dxa"/>
      <w:tblBorders>
        <w:insideH w:val="single" w:sz="4" w:space="0" w:color="000000"/>
      </w:tblBorders>
      <w:tblLayout w:type="fixed"/>
      <w:tblLook w:val="0400" w:firstRow="0" w:lastRow="0" w:firstColumn="0" w:lastColumn="0" w:noHBand="0" w:noVBand="1"/>
    </w:tblPr>
    <w:tblGrid>
      <w:gridCol w:w="4995"/>
      <w:gridCol w:w="4995"/>
    </w:tblGrid>
    <w:tr w:rsidR="00C25C86" w:rsidRPr="00C25C86" w:rsidTr="00444A56">
      <w:trPr>
        <w:trHeight w:val="1142"/>
      </w:trPr>
      <w:tc>
        <w:tcPr>
          <w:tcW w:w="4995" w:type="dxa"/>
          <w:shd w:val="clear" w:color="auto" w:fill="auto"/>
        </w:tcPr>
        <w:p w:rsidR="00C25C86" w:rsidRPr="00C25C86" w:rsidRDefault="00C25C86" w:rsidP="00C25C86">
          <w:pPr>
            <w:pBdr>
              <w:top w:val="nil"/>
              <w:left w:val="nil"/>
              <w:bottom w:val="nil"/>
              <w:right w:val="nil"/>
              <w:between w:val="nil"/>
            </w:pBdr>
            <w:tabs>
              <w:tab w:val="center" w:pos="4320"/>
              <w:tab w:val="right" w:pos="8640"/>
            </w:tabs>
            <w:rPr>
              <w:rFonts w:ascii="Times" w:eastAsia="Times" w:hAnsi="Times" w:cs="Times"/>
              <w:color w:val="000000"/>
              <w:sz w:val="24"/>
              <w:szCs w:val="24"/>
            </w:rPr>
          </w:pPr>
          <w:r w:rsidRPr="00C25C86">
            <w:rPr>
              <w:rFonts w:ascii="Arial Narrow" w:eastAsia="Arial Narrow" w:hAnsi="Arial Narrow" w:cs="Arial Narrow"/>
              <w:noProof/>
              <w:color w:val="000000"/>
              <w:sz w:val="24"/>
              <w:szCs w:val="24"/>
            </w:rPr>
            <w:drawing>
              <wp:inline distT="0" distB="0" distL="0" distR="0" wp14:anchorId="383C5DBE" wp14:editId="7EE508AD">
                <wp:extent cx="971550" cy="457200"/>
                <wp:effectExtent l="0" t="0" r="0" b="0"/>
                <wp:docPr id="4"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rsidR="00C25C86" w:rsidRPr="00C25C86" w:rsidRDefault="00C25C86" w:rsidP="00C25C86">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18"/>
              <w:szCs w:val="18"/>
            </w:rPr>
          </w:pPr>
          <w:r w:rsidRPr="00C25C86">
            <w:rPr>
              <w:rFonts w:ascii="Arial Narrow" w:eastAsia="Arial Narrow" w:hAnsi="Arial Narrow" w:cs="Arial Narrow"/>
              <w:color w:val="000000"/>
              <w:sz w:val="18"/>
              <w:szCs w:val="18"/>
            </w:rPr>
            <w:t>United Nations Population Fund</w:t>
          </w:r>
        </w:p>
        <w:p w:rsidR="00C25C86" w:rsidRPr="00C25C86" w:rsidRDefault="00C25C86" w:rsidP="00C25C86">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18"/>
              <w:szCs w:val="18"/>
            </w:rPr>
          </w:pPr>
          <w:r w:rsidRPr="00C25C86">
            <w:rPr>
              <w:rFonts w:ascii="Arial Narrow" w:eastAsia="Arial Narrow" w:hAnsi="Arial Narrow" w:cs="Arial Narrow"/>
              <w:color w:val="000000"/>
              <w:sz w:val="18"/>
              <w:szCs w:val="18"/>
            </w:rPr>
            <w:t>Asia and Pacific Regional Office (APRO)</w:t>
          </w:r>
        </w:p>
        <w:p w:rsidR="00C25C86" w:rsidRPr="00C25C86" w:rsidRDefault="00C25C86" w:rsidP="00C25C86">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18"/>
              <w:szCs w:val="18"/>
            </w:rPr>
          </w:pPr>
          <w:r w:rsidRPr="00C25C86">
            <w:rPr>
              <w:rFonts w:ascii="Arial Narrow" w:eastAsia="Arial Narrow" w:hAnsi="Arial Narrow" w:cs="Arial Narrow"/>
              <w:color w:val="000000"/>
              <w:sz w:val="18"/>
              <w:szCs w:val="18"/>
            </w:rPr>
            <w:t>4th Floor United Nations Service Building</w:t>
          </w:r>
        </w:p>
        <w:p w:rsidR="00C25C86" w:rsidRPr="00C25C86" w:rsidRDefault="00C25C86" w:rsidP="00C25C86">
          <w:pPr>
            <w:pBdr>
              <w:top w:val="nil"/>
              <w:left w:val="nil"/>
              <w:bottom w:val="nil"/>
              <w:right w:val="nil"/>
              <w:between w:val="nil"/>
            </w:pBdr>
            <w:tabs>
              <w:tab w:val="center" w:pos="4320"/>
              <w:tab w:val="right" w:pos="8640"/>
            </w:tabs>
            <w:jc w:val="right"/>
            <w:rPr>
              <w:rFonts w:ascii="Arial Narrow" w:eastAsia="Arial Narrow" w:hAnsi="Arial Narrow" w:cs="Arial Narrow"/>
              <w:color w:val="FF0000"/>
              <w:sz w:val="18"/>
              <w:szCs w:val="18"/>
            </w:rPr>
          </w:pPr>
          <w:r w:rsidRPr="00C25C86">
            <w:rPr>
              <w:rFonts w:ascii="Arial Narrow" w:eastAsia="Arial Narrow" w:hAnsi="Arial Narrow" w:cs="Arial Narrow"/>
              <w:color w:val="000000"/>
              <w:sz w:val="18"/>
              <w:szCs w:val="18"/>
            </w:rPr>
            <w:t xml:space="preserve">E-mail: </w:t>
          </w:r>
          <w:r w:rsidRPr="00C25C86">
            <w:rPr>
              <w:rFonts w:ascii="Arial Narrow" w:eastAsia="Arial Narrow" w:hAnsi="Arial Narrow" w:cs="Arial Narrow"/>
              <w:i/>
              <w:color w:val="000000"/>
              <w:sz w:val="18"/>
              <w:szCs w:val="18"/>
            </w:rPr>
            <w:t>apro-procurement@unfpa.org</w:t>
          </w:r>
        </w:p>
        <w:p w:rsidR="00C25C86" w:rsidRPr="00C25C86" w:rsidRDefault="00C25C86" w:rsidP="00C25C86">
          <w:pPr>
            <w:pBdr>
              <w:top w:val="nil"/>
              <w:left w:val="nil"/>
              <w:bottom w:val="nil"/>
              <w:right w:val="nil"/>
              <w:between w:val="nil"/>
            </w:pBdr>
            <w:tabs>
              <w:tab w:val="center" w:pos="4320"/>
              <w:tab w:val="right" w:pos="8640"/>
            </w:tabs>
            <w:jc w:val="right"/>
            <w:rPr>
              <w:rFonts w:ascii="Times" w:eastAsia="Times" w:hAnsi="Times" w:cs="Times"/>
              <w:color w:val="000000"/>
              <w:sz w:val="24"/>
              <w:szCs w:val="24"/>
            </w:rPr>
          </w:pPr>
          <w:r w:rsidRPr="00C25C86">
            <w:rPr>
              <w:rFonts w:ascii="Arial Narrow" w:eastAsia="Arial Narrow" w:hAnsi="Arial Narrow" w:cs="Arial Narrow"/>
              <w:color w:val="000000"/>
              <w:sz w:val="18"/>
              <w:szCs w:val="18"/>
            </w:rPr>
            <w:t>Website: https://asiapacific.unfpa.org</w:t>
          </w:r>
        </w:p>
      </w:tc>
    </w:tr>
  </w:tbl>
  <w:p w:rsidR="00C25C86" w:rsidRDefault="00C25C86" w:rsidP="00C25C86">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6B602A"/>
    <w:multiLevelType w:val="multilevel"/>
    <w:tmpl w:val="F5C8B9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05E5325"/>
    <w:multiLevelType w:val="multilevel"/>
    <w:tmpl w:val="08DA03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524695D"/>
    <w:multiLevelType w:val="multilevel"/>
    <w:tmpl w:val="A6DA95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27A7FD1"/>
    <w:multiLevelType w:val="multilevel"/>
    <w:tmpl w:val="773C9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A253C8C"/>
    <w:multiLevelType w:val="multilevel"/>
    <w:tmpl w:val="FA3C5A2E"/>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FB34D07"/>
    <w:multiLevelType w:val="multilevel"/>
    <w:tmpl w:val="9542A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7F2"/>
    <w:rsid w:val="00092B6E"/>
    <w:rsid w:val="00130F46"/>
    <w:rsid w:val="003A37F2"/>
    <w:rsid w:val="00473788"/>
    <w:rsid w:val="004C443F"/>
    <w:rsid w:val="006C3E32"/>
    <w:rsid w:val="007B4AF8"/>
    <w:rsid w:val="007C050A"/>
    <w:rsid w:val="00806FD3"/>
    <w:rsid w:val="00823375"/>
    <w:rsid w:val="00833C28"/>
    <w:rsid w:val="008A71C1"/>
    <w:rsid w:val="008D0415"/>
    <w:rsid w:val="009554DF"/>
    <w:rsid w:val="00A3730D"/>
    <w:rsid w:val="00C25C86"/>
    <w:rsid w:val="00C46005"/>
    <w:rsid w:val="00CB226D"/>
    <w:rsid w:val="00D326F7"/>
    <w:rsid w:val="00EE4072"/>
    <w:rsid w:val="00FD11B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93308A-BF4D-43C9-A753-6171A746E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sz w:val="24"/>
      <w:szCs w:val="24"/>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15" w:type="dxa"/>
        <w:bottom w:w="100" w:type="dxa"/>
        <w:right w:w="115" w:type="dxa"/>
      </w:tblCellMar>
    </w:tblPr>
  </w:style>
  <w:style w:type="table" w:customStyle="1" w:styleId="a1">
    <w:basedOn w:val="TableNormal"/>
    <w:tblPr>
      <w:tblStyleRowBandSize w:val="1"/>
      <w:tblStyleColBandSize w:val="1"/>
      <w:tblCellMar>
        <w:top w:w="100" w:type="dxa"/>
        <w:left w:w="115" w:type="dxa"/>
        <w:bottom w:w="100" w:type="dxa"/>
        <w:right w:w="115" w:type="dxa"/>
      </w:tblCellMar>
    </w:tblPr>
  </w:style>
  <w:style w:type="table" w:customStyle="1" w:styleId="a2">
    <w:basedOn w:val="TableNormal"/>
    <w:tblPr>
      <w:tblStyleRowBandSize w:val="1"/>
      <w:tblStyleColBandSize w:val="1"/>
      <w:tblCellMar>
        <w:top w:w="100" w:type="dxa"/>
        <w:left w:w="115" w:type="dxa"/>
        <w:bottom w:w="100" w:type="dxa"/>
        <w:right w:w="115" w:type="dxa"/>
      </w:tblCellMar>
    </w:tblPr>
  </w:style>
  <w:style w:type="table" w:customStyle="1" w:styleId="a3">
    <w:basedOn w:val="TableNormal"/>
    <w:tblPr>
      <w:tblStyleRowBandSize w:val="1"/>
      <w:tblStyleColBandSize w:val="1"/>
      <w:tblCellMar>
        <w:top w:w="100" w:type="dxa"/>
        <w:left w:w="115" w:type="dxa"/>
        <w:bottom w:w="100" w:type="dxa"/>
        <w:right w:w="115" w:type="dxa"/>
      </w:tblCellMar>
    </w:tblPr>
  </w:style>
  <w:style w:type="table" w:customStyle="1" w:styleId="a4">
    <w:basedOn w:val="TableNormal"/>
    <w:tblPr>
      <w:tblStyleRowBandSize w:val="1"/>
      <w:tblStyleColBandSize w:val="1"/>
      <w:tblCellMar>
        <w:top w:w="100" w:type="dxa"/>
        <w:left w:w="115" w:type="dxa"/>
        <w:bottom w:w="100" w:type="dxa"/>
        <w:right w:w="115" w:type="dxa"/>
      </w:tblCellMar>
    </w:tblPr>
  </w:style>
  <w:style w:type="table" w:customStyle="1" w:styleId="a5">
    <w:basedOn w:val="TableNormal"/>
    <w:tblPr>
      <w:tblStyleRowBandSize w:val="1"/>
      <w:tblStyleColBandSize w:val="1"/>
      <w:tblCellMar>
        <w:top w:w="100" w:type="dxa"/>
        <w:left w:w="115" w:type="dxa"/>
        <w:bottom w:w="100" w:type="dxa"/>
        <w:right w:w="115" w:type="dxa"/>
      </w:tblCellMar>
    </w:tblPr>
  </w:style>
  <w:style w:type="table" w:customStyle="1" w:styleId="a6">
    <w:basedOn w:val="TableNormal"/>
    <w:tblPr>
      <w:tblStyleRowBandSize w:val="1"/>
      <w:tblStyleColBandSize w:val="1"/>
      <w:tblCellMar>
        <w:top w:w="100" w:type="dxa"/>
        <w:left w:w="115" w:type="dxa"/>
        <w:bottom w:w="100" w:type="dxa"/>
        <w:right w:w="115" w:type="dxa"/>
      </w:tblCellMar>
    </w:tblPr>
  </w:style>
  <w:style w:type="table" w:customStyle="1" w:styleId="a7">
    <w:basedOn w:val="TableNormal"/>
    <w:tblPr>
      <w:tblStyleRowBandSize w:val="1"/>
      <w:tblStyleColBandSize w:val="1"/>
      <w:tblCellMar>
        <w:top w:w="100" w:type="dxa"/>
        <w:left w:w="115" w:type="dxa"/>
        <w:bottom w:w="100" w:type="dxa"/>
        <w:right w:w="115" w:type="dxa"/>
      </w:tblCellMar>
    </w:tblPr>
  </w:style>
  <w:style w:type="paragraph" w:styleId="Header">
    <w:name w:val="header"/>
    <w:basedOn w:val="Normal"/>
    <w:link w:val="HeaderChar"/>
    <w:uiPriority w:val="99"/>
    <w:unhideWhenUsed/>
    <w:rsid w:val="00C25C86"/>
    <w:pPr>
      <w:tabs>
        <w:tab w:val="center" w:pos="4680"/>
        <w:tab w:val="right" w:pos="9360"/>
      </w:tabs>
    </w:pPr>
    <w:rPr>
      <w:rFonts w:cs="Angsana New"/>
      <w:szCs w:val="25"/>
    </w:rPr>
  </w:style>
  <w:style w:type="character" w:customStyle="1" w:styleId="HeaderChar">
    <w:name w:val="Header Char"/>
    <w:basedOn w:val="DefaultParagraphFont"/>
    <w:link w:val="Header"/>
    <w:uiPriority w:val="99"/>
    <w:rsid w:val="00C25C86"/>
    <w:rPr>
      <w:rFonts w:cs="Angsana New"/>
      <w:szCs w:val="25"/>
    </w:rPr>
  </w:style>
  <w:style w:type="paragraph" w:styleId="Footer">
    <w:name w:val="footer"/>
    <w:basedOn w:val="Normal"/>
    <w:link w:val="FooterChar"/>
    <w:uiPriority w:val="99"/>
    <w:unhideWhenUsed/>
    <w:rsid w:val="00C25C86"/>
    <w:pPr>
      <w:tabs>
        <w:tab w:val="center" w:pos="4680"/>
        <w:tab w:val="right" w:pos="9360"/>
      </w:tabs>
    </w:pPr>
    <w:rPr>
      <w:rFonts w:cs="Angsana New"/>
      <w:szCs w:val="25"/>
    </w:rPr>
  </w:style>
  <w:style w:type="character" w:customStyle="1" w:styleId="FooterChar">
    <w:name w:val="Footer Char"/>
    <w:basedOn w:val="DefaultParagraphFont"/>
    <w:link w:val="Footer"/>
    <w:uiPriority w:val="99"/>
    <w:rsid w:val="00C25C86"/>
    <w:rPr>
      <w:rFonts w:cs="Angsana New"/>
      <w:szCs w:val="25"/>
    </w:rPr>
  </w:style>
  <w:style w:type="paragraph" w:styleId="ListParagraph">
    <w:name w:val="List Paragraph"/>
    <w:basedOn w:val="Normal"/>
    <w:uiPriority w:val="34"/>
    <w:qFormat/>
    <w:rsid w:val="007B4AF8"/>
    <w:pPr>
      <w:ind w:left="720"/>
      <w:contextualSpacing/>
    </w:pPr>
    <w:rPr>
      <w:rFonts w:cs="Angsana New"/>
      <w:szCs w:val="25"/>
    </w:rPr>
  </w:style>
  <w:style w:type="paragraph" w:styleId="BalloonText">
    <w:name w:val="Balloon Text"/>
    <w:basedOn w:val="Normal"/>
    <w:link w:val="BalloonTextChar"/>
    <w:uiPriority w:val="99"/>
    <w:semiHidden/>
    <w:unhideWhenUsed/>
    <w:rsid w:val="004C443F"/>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4C443F"/>
    <w:rPr>
      <w:rFonts w:ascii="Segoe UI" w:hAnsi="Segoe UI"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Jarintorn Kiatniyomrung</dc:creator>
  <cp:lastModifiedBy>Jarintorn Kiatniyomrung</cp:lastModifiedBy>
  <cp:revision>3</cp:revision>
  <cp:lastPrinted>2020-05-27T03:17:00Z</cp:lastPrinted>
  <dcterms:created xsi:type="dcterms:W3CDTF">2020-05-27T03:19:00Z</dcterms:created>
  <dcterms:modified xsi:type="dcterms:W3CDTF">2020-05-27T03:21:00Z</dcterms:modified>
</cp:coreProperties>
</file>