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13B" w:rsidRPr="00150AF0" w:rsidRDefault="00387927" w:rsidP="00387927">
      <w:pPr>
        <w:jc w:val="center"/>
        <w:rPr>
          <w:b/>
          <w:sz w:val="32"/>
          <w:szCs w:val="32"/>
        </w:rPr>
      </w:pPr>
      <w:proofErr w:type="spellStart"/>
      <w:r w:rsidRPr="00150AF0">
        <w:rPr>
          <w:b/>
          <w:sz w:val="32"/>
          <w:szCs w:val="32"/>
        </w:rPr>
        <w:t>APCRSHR</w:t>
      </w:r>
      <w:proofErr w:type="spellEnd"/>
      <w:r w:rsidRPr="00150AF0">
        <w:rPr>
          <w:b/>
          <w:sz w:val="32"/>
          <w:szCs w:val="32"/>
        </w:rPr>
        <w:t xml:space="preserve"> KEYNOTE ADDRESS: </w:t>
      </w:r>
      <w:proofErr w:type="spellStart"/>
      <w:r w:rsidRPr="00150AF0">
        <w:rPr>
          <w:b/>
          <w:sz w:val="32"/>
          <w:szCs w:val="32"/>
        </w:rPr>
        <w:t>YORIKO</w:t>
      </w:r>
      <w:proofErr w:type="spellEnd"/>
      <w:r w:rsidRPr="00150AF0">
        <w:rPr>
          <w:b/>
          <w:sz w:val="32"/>
          <w:szCs w:val="32"/>
        </w:rPr>
        <w:t xml:space="preserve"> YASUKAWA, DIRECTOR, UNFPA ASIA-PACIFIC REGIONAL OFFICE</w:t>
      </w:r>
    </w:p>
    <w:p w:rsidR="0089506D" w:rsidRPr="004457DA" w:rsidRDefault="00683C13" w:rsidP="00B37C36">
      <w:pPr>
        <w:rPr>
          <w:sz w:val="24"/>
          <w:szCs w:val="24"/>
        </w:rPr>
      </w:pPr>
      <w:r w:rsidRPr="004457DA">
        <w:rPr>
          <w:sz w:val="24"/>
          <w:szCs w:val="24"/>
        </w:rPr>
        <w:t>It</w:t>
      </w:r>
      <w:r w:rsidR="00841FCA" w:rsidRPr="004457DA">
        <w:rPr>
          <w:sz w:val="24"/>
          <w:szCs w:val="24"/>
        </w:rPr>
        <w:t xml:space="preserve"> is an honor for the United Nations Population Fund and for me personally</w:t>
      </w:r>
      <w:r w:rsidR="00B37C36" w:rsidRPr="004457DA">
        <w:rPr>
          <w:sz w:val="24"/>
          <w:szCs w:val="24"/>
        </w:rPr>
        <w:t xml:space="preserve"> t</w:t>
      </w:r>
      <w:r w:rsidR="00841FCA" w:rsidRPr="004457DA">
        <w:rPr>
          <w:sz w:val="24"/>
          <w:szCs w:val="24"/>
        </w:rPr>
        <w:t>o have this opportunity to speak to you</w:t>
      </w:r>
      <w:r w:rsidR="00B37C36" w:rsidRPr="004457DA">
        <w:rPr>
          <w:sz w:val="24"/>
          <w:szCs w:val="24"/>
        </w:rPr>
        <w:t xml:space="preserve"> a</w:t>
      </w:r>
      <w:r w:rsidR="0089506D" w:rsidRPr="004457DA">
        <w:rPr>
          <w:sz w:val="24"/>
          <w:szCs w:val="24"/>
        </w:rPr>
        <w:t xml:space="preserve">t one of the most important conferences </w:t>
      </w:r>
      <w:r w:rsidR="00841FCA" w:rsidRPr="004457DA">
        <w:rPr>
          <w:sz w:val="24"/>
          <w:szCs w:val="24"/>
        </w:rPr>
        <w:t>on Sexual and Reproductive Health and Rights</w:t>
      </w:r>
      <w:r w:rsidR="0089506D" w:rsidRPr="004457DA">
        <w:rPr>
          <w:sz w:val="24"/>
          <w:szCs w:val="24"/>
        </w:rPr>
        <w:t xml:space="preserve"> </w:t>
      </w:r>
      <w:r w:rsidRPr="004457DA">
        <w:rPr>
          <w:sz w:val="24"/>
          <w:szCs w:val="24"/>
        </w:rPr>
        <w:t xml:space="preserve">-- </w:t>
      </w:r>
      <w:r w:rsidR="0089506D" w:rsidRPr="004457DA">
        <w:rPr>
          <w:sz w:val="24"/>
          <w:szCs w:val="24"/>
        </w:rPr>
        <w:t>not only in our region, but globally.</w:t>
      </w:r>
    </w:p>
    <w:p w:rsidR="00A97BA3" w:rsidRPr="004457DA" w:rsidRDefault="00841FCA" w:rsidP="00B37C36">
      <w:pPr>
        <w:rPr>
          <w:sz w:val="24"/>
          <w:szCs w:val="24"/>
        </w:rPr>
      </w:pPr>
      <w:r w:rsidRPr="004457DA">
        <w:rPr>
          <w:sz w:val="24"/>
          <w:szCs w:val="24"/>
        </w:rPr>
        <w:t>Sexual and Reproductive Health and Rights are of course central to the mission of UNFPA</w:t>
      </w:r>
      <w:r w:rsidR="00B37C36" w:rsidRPr="004457DA">
        <w:rPr>
          <w:sz w:val="24"/>
          <w:szCs w:val="24"/>
        </w:rPr>
        <w:t>, b</w:t>
      </w:r>
      <w:r w:rsidRPr="004457DA">
        <w:rPr>
          <w:sz w:val="24"/>
          <w:szCs w:val="24"/>
        </w:rPr>
        <w:t>ut also to the mission of the United Nations as a whole</w:t>
      </w:r>
      <w:r w:rsidR="00B37C36" w:rsidRPr="004457DA">
        <w:rPr>
          <w:sz w:val="24"/>
          <w:szCs w:val="24"/>
        </w:rPr>
        <w:t>, i</w:t>
      </w:r>
      <w:r w:rsidRPr="004457DA">
        <w:rPr>
          <w:sz w:val="24"/>
          <w:szCs w:val="24"/>
        </w:rPr>
        <w:t>n all of the three pillars of our work</w:t>
      </w:r>
      <w:r w:rsidR="00B37C36" w:rsidRPr="004457DA">
        <w:rPr>
          <w:sz w:val="24"/>
          <w:szCs w:val="24"/>
        </w:rPr>
        <w:t>: d</w:t>
      </w:r>
      <w:r w:rsidRPr="004457DA">
        <w:rPr>
          <w:sz w:val="24"/>
          <w:szCs w:val="24"/>
        </w:rPr>
        <w:t>evelopment</w:t>
      </w:r>
      <w:r w:rsidR="00B37C36" w:rsidRPr="004457DA">
        <w:rPr>
          <w:sz w:val="24"/>
          <w:szCs w:val="24"/>
        </w:rPr>
        <w:t>, p</w:t>
      </w:r>
      <w:r w:rsidRPr="004457DA">
        <w:rPr>
          <w:sz w:val="24"/>
          <w:szCs w:val="24"/>
        </w:rPr>
        <w:t xml:space="preserve">eace and </w:t>
      </w:r>
      <w:r w:rsidR="004C0C1E" w:rsidRPr="004457DA">
        <w:rPr>
          <w:sz w:val="24"/>
          <w:szCs w:val="24"/>
        </w:rPr>
        <w:t>s</w:t>
      </w:r>
      <w:r w:rsidRPr="004457DA">
        <w:rPr>
          <w:sz w:val="24"/>
          <w:szCs w:val="24"/>
        </w:rPr>
        <w:t>ecurity</w:t>
      </w:r>
      <w:r w:rsidR="00B37C36" w:rsidRPr="004457DA">
        <w:rPr>
          <w:sz w:val="24"/>
          <w:szCs w:val="24"/>
        </w:rPr>
        <w:t xml:space="preserve"> and h</w:t>
      </w:r>
      <w:r w:rsidRPr="004457DA">
        <w:rPr>
          <w:sz w:val="24"/>
          <w:szCs w:val="24"/>
        </w:rPr>
        <w:t>uman Rights</w:t>
      </w:r>
      <w:r w:rsidR="00B37C36" w:rsidRPr="004457DA">
        <w:rPr>
          <w:sz w:val="24"/>
          <w:szCs w:val="24"/>
        </w:rPr>
        <w:t xml:space="preserve">. </w:t>
      </w:r>
      <w:r w:rsidRPr="004457DA">
        <w:rPr>
          <w:sz w:val="24"/>
          <w:szCs w:val="24"/>
        </w:rPr>
        <w:t>Sexual and reproductive health refers at one level to our physical and mental health</w:t>
      </w:r>
      <w:r w:rsidR="00B37C36" w:rsidRPr="004457DA">
        <w:rPr>
          <w:sz w:val="24"/>
          <w:szCs w:val="24"/>
        </w:rPr>
        <w:t xml:space="preserve"> -- w</w:t>
      </w:r>
      <w:r w:rsidRPr="004457DA">
        <w:rPr>
          <w:sz w:val="24"/>
          <w:szCs w:val="24"/>
        </w:rPr>
        <w:t>hich is on the one hand a fundamental human right</w:t>
      </w:r>
      <w:r w:rsidR="00B37C36" w:rsidRPr="004457DA">
        <w:rPr>
          <w:sz w:val="24"/>
          <w:szCs w:val="24"/>
        </w:rPr>
        <w:t>, a</w:t>
      </w:r>
      <w:r w:rsidRPr="004457DA">
        <w:rPr>
          <w:sz w:val="24"/>
          <w:szCs w:val="24"/>
        </w:rPr>
        <w:t xml:space="preserve">nd on the other hand an essential part </w:t>
      </w:r>
      <w:proofErr w:type="gramStart"/>
      <w:r w:rsidRPr="004457DA">
        <w:rPr>
          <w:sz w:val="24"/>
          <w:szCs w:val="24"/>
        </w:rPr>
        <w:t>of  the</w:t>
      </w:r>
      <w:proofErr w:type="gramEnd"/>
      <w:r w:rsidRPr="004457DA">
        <w:rPr>
          <w:sz w:val="24"/>
          <w:szCs w:val="24"/>
        </w:rPr>
        <w:t xml:space="preserve"> human capacity to contribute to social and economic </w:t>
      </w:r>
      <w:r w:rsidR="004369D8" w:rsidRPr="004457DA">
        <w:rPr>
          <w:sz w:val="24"/>
          <w:szCs w:val="24"/>
        </w:rPr>
        <w:t>development</w:t>
      </w:r>
      <w:r w:rsidR="00B37C36" w:rsidRPr="004457DA">
        <w:rPr>
          <w:sz w:val="24"/>
          <w:szCs w:val="24"/>
        </w:rPr>
        <w:t>.</w:t>
      </w:r>
    </w:p>
    <w:p w:rsidR="00B37C36" w:rsidRPr="004457DA" w:rsidRDefault="00CC6F0A" w:rsidP="00B37C36">
      <w:pPr>
        <w:rPr>
          <w:sz w:val="24"/>
          <w:szCs w:val="24"/>
        </w:rPr>
      </w:pPr>
      <w:r w:rsidRPr="004457DA">
        <w:rPr>
          <w:sz w:val="24"/>
          <w:szCs w:val="24"/>
        </w:rPr>
        <w:t>But is goes beyond that</w:t>
      </w:r>
      <w:r w:rsidR="004C0C1E" w:rsidRPr="004457DA">
        <w:rPr>
          <w:sz w:val="24"/>
          <w:szCs w:val="24"/>
        </w:rPr>
        <w:t>. A</w:t>
      </w:r>
      <w:r w:rsidR="00D13793" w:rsidRPr="004457DA">
        <w:rPr>
          <w:sz w:val="24"/>
          <w:szCs w:val="24"/>
        </w:rPr>
        <w:t xml:space="preserve">t the core, sexual and reproductive health and rights are about </w:t>
      </w:r>
      <w:r w:rsidR="00B37C36" w:rsidRPr="004457DA">
        <w:rPr>
          <w:sz w:val="24"/>
          <w:szCs w:val="24"/>
        </w:rPr>
        <w:t>h</w:t>
      </w:r>
      <w:r w:rsidR="00D13793" w:rsidRPr="004457DA">
        <w:rPr>
          <w:sz w:val="24"/>
          <w:szCs w:val="24"/>
        </w:rPr>
        <w:t>ow we love</w:t>
      </w:r>
      <w:r w:rsidR="00B37C36" w:rsidRPr="004457DA">
        <w:rPr>
          <w:sz w:val="24"/>
          <w:szCs w:val="24"/>
        </w:rPr>
        <w:t>, w</w:t>
      </w:r>
      <w:r w:rsidR="00D13793" w:rsidRPr="004457DA">
        <w:rPr>
          <w:sz w:val="24"/>
          <w:szCs w:val="24"/>
        </w:rPr>
        <w:t>ith whom and how we share our bodies – and our hearts</w:t>
      </w:r>
      <w:r w:rsidR="00B37C36" w:rsidRPr="004457DA">
        <w:rPr>
          <w:sz w:val="24"/>
          <w:szCs w:val="24"/>
        </w:rPr>
        <w:t xml:space="preserve"> -- and whether</w:t>
      </w:r>
      <w:r w:rsidR="00D13793" w:rsidRPr="004457DA">
        <w:rPr>
          <w:sz w:val="24"/>
          <w:szCs w:val="24"/>
        </w:rPr>
        <w:t xml:space="preserve"> and when and how many children </w:t>
      </w:r>
      <w:r w:rsidR="004909D2" w:rsidRPr="004457DA">
        <w:rPr>
          <w:sz w:val="24"/>
          <w:szCs w:val="24"/>
        </w:rPr>
        <w:t>we have</w:t>
      </w:r>
      <w:r w:rsidR="00B37C36" w:rsidRPr="004457DA">
        <w:rPr>
          <w:sz w:val="24"/>
          <w:szCs w:val="24"/>
        </w:rPr>
        <w:t xml:space="preserve">. </w:t>
      </w:r>
      <w:r w:rsidR="00D13793" w:rsidRPr="004457DA">
        <w:rPr>
          <w:sz w:val="24"/>
          <w:szCs w:val="24"/>
        </w:rPr>
        <w:t>It is about being able to make good, happy and responsible decisions</w:t>
      </w:r>
      <w:r w:rsidR="00B37C36" w:rsidRPr="004457DA">
        <w:rPr>
          <w:sz w:val="24"/>
          <w:szCs w:val="24"/>
        </w:rPr>
        <w:t xml:space="preserve"> o</w:t>
      </w:r>
      <w:r w:rsidR="004909D2" w:rsidRPr="004457DA">
        <w:rPr>
          <w:sz w:val="24"/>
          <w:szCs w:val="24"/>
        </w:rPr>
        <w:t>n these momentous questions</w:t>
      </w:r>
      <w:r w:rsidR="00B37C36" w:rsidRPr="004457DA">
        <w:rPr>
          <w:sz w:val="24"/>
          <w:szCs w:val="24"/>
        </w:rPr>
        <w:t xml:space="preserve"> t</w:t>
      </w:r>
      <w:r w:rsidR="00D13793" w:rsidRPr="004457DA">
        <w:rPr>
          <w:sz w:val="24"/>
          <w:szCs w:val="24"/>
        </w:rPr>
        <w:t>hat are also respectful and caring of our partners</w:t>
      </w:r>
      <w:r w:rsidR="00B37C36" w:rsidRPr="004457DA">
        <w:rPr>
          <w:sz w:val="24"/>
          <w:szCs w:val="24"/>
        </w:rPr>
        <w:t>.</w:t>
      </w:r>
    </w:p>
    <w:p w:rsidR="00480CF7" w:rsidRPr="004457DA" w:rsidRDefault="00B37C36" w:rsidP="00B37C36">
      <w:pPr>
        <w:rPr>
          <w:sz w:val="24"/>
          <w:szCs w:val="24"/>
        </w:rPr>
      </w:pPr>
      <w:r w:rsidRPr="004457DA">
        <w:rPr>
          <w:sz w:val="24"/>
          <w:szCs w:val="24"/>
        </w:rPr>
        <w:t>That means also h</w:t>
      </w:r>
      <w:r w:rsidR="00480CF7" w:rsidRPr="004457DA">
        <w:rPr>
          <w:sz w:val="24"/>
          <w:szCs w:val="24"/>
        </w:rPr>
        <w:t>aving access to the services and information that empower us to make those decisions</w:t>
      </w:r>
      <w:r w:rsidRPr="004457DA">
        <w:rPr>
          <w:sz w:val="24"/>
          <w:szCs w:val="24"/>
        </w:rPr>
        <w:t>, i</w:t>
      </w:r>
      <w:r w:rsidR="00480CF7" w:rsidRPr="004457DA">
        <w:rPr>
          <w:sz w:val="24"/>
          <w:szCs w:val="24"/>
        </w:rPr>
        <w:t>n freedom</w:t>
      </w:r>
      <w:r w:rsidRPr="004457DA">
        <w:rPr>
          <w:sz w:val="24"/>
          <w:szCs w:val="24"/>
        </w:rPr>
        <w:t xml:space="preserve"> a</w:t>
      </w:r>
      <w:r w:rsidR="00480CF7" w:rsidRPr="004457DA">
        <w:rPr>
          <w:sz w:val="24"/>
          <w:szCs w:val="24"/>
        </w:rPr>
        <w:t>nd in safety</w:t>
      </w:r>
      <w:r w:rsidRPr="004457DA">
        <w:rPr>
          <w:sz w:val="24"/>
          <w:szCs w:val="24"/>
        </w:rPr>
        <w:t>. G</w:t>
      </w:r>
      <w:r w:rsidR="00480CF7" w:rsidRPr="004457DA">
        <w:rPr>
          <w:sz w:val="24"/>
          <w:szCs w:val="24"/>
        </w:rPr>
        <w:t>uaranteeing this right to all people</w:t>
      </w:r>
      <w:r w:rsidRPr="004457DA">
        <w:rPr>
          <w:sz w:val="24"/>
          <w:szCs w:val="24"/>
        </w:rPr>
        <w:t xml:space="preserve"> w</w:t>
      </w:r>
      <w:r w:rsidR="00480CF7" w:rsidRPr="004457DA">
        <w:rPr>
          <w:sz w:val="24"/>
          <w:szCs w:val="24"/>
        </w:rPr>
        <w:t>ithout exclusion</w:t>
      </w:r>
      <w:r w:rsidRPr="004457DA">
        <w:rPr>
          <w:sz w:val="24"/>
          <w:szCs w:val="24"/>
        </w:rPr>
        <w:t xml:space="preserve"> a</w:t>
      </w:r>
      <w:r w:rsidR="00480CF7" w:rsidRPr="004457DA">
        <w:rPr>
          <w:sz w:val="24"/>
          <w:szCs w:val="24"/>
        </w:rPr>
        <w:t>nd without discrimination</w:t>
      </w:r>
      <w:r w:rsidRPr="004457DA">
        <w:rPr>
          <w:sz w:val="24"/>
          <w:szCs w:val="24"/>
        </w:rPr>
        <w:t xml:space="preserve"> i</w:t>
      </w:r>
      <w:r w:rsidR="00480CF7" w:rsidRPr="004457DA">
        <w:rPr>
          <w:sz w:val="24"/>
          <w:szCs w:val="24"/>
        </w:rPr>
        <w:t>s crucial for building inclusive, peaceful and democratic societies</w:t>
      </w:r>
      <w:r w:rsidRPr="004457DA">
        <w:rPr>
          <w:sz w:val="24"/>
          <w:szCs w:val="24"/>
        </w:rPr>
        <w:t>.</w:t>
      </w:r>
    </w:p>
    <w:p w:rsidR="00841FCA" w:rsidRPr="004457DA" w:rsidRDefault="00480CF7" w:rsidP="00480CF7">
      <w:pPr>
        <w:pStyle w:val="ListParagraph"/>
        <w:ind w:left="1875"/>
        <w:rPr>
          <w:sz w:val="24"/>
          <w:szCs w:val="24"/>
        </w:rPr>
      </w:pPr>
      <w:r w:rsidRPr="004457DA">
        <w:rPr>
          <w:sz w:val="24"/>
          <w:szCs w:val="24"/>
        </w:rPr>
        <w:t xml:space="preserve"> </w:t>
      </w:r>
      <w:bookmarkStart w:id="0" w:name="_GoBack"/>
      <w:bookmarkEnd w:id="0"/>
    </w:p>
    <w:p w:rsidR="00B504D9" w:rsidRPr="004457DA" w:rsidRDefault="00683C13" w:rsidP="00B37C36">
      <w:pPr>
        <w:rPr>
          <w:sz w:val="24"/>
          <w:szCs w:val="24"/>
        </w:rPr>
      </w:pPr>
      <w:r w:rsidRPr="004457DA">
        <w:rPr>
          <w:sz w:val="24"/>
          <w:szCs w:val="24"/>
        </w:rPr>
        <w:t>It’s especially significant that</w:t>
      </w:r>
      <w:r w:rsidR="000D79C3" w:rsidRPr="004457DA">
        <w:rPr>
          <w:sz w:val="24"/>
          <w:szCs w:val="24"/>
        </w:rPr>
        <w:t xml:space="preserve"> Myanmar </w:t>
      </w:r>
      <w:r w:rsidRPr="004457DA">
        <w:rPr>
          <w:sz w:val="24"/>
          <w:szCs w:val="24"/>
        </w:rPr>
        <w:t>is hosting this</w:t>
      </w:r>
      <w:r w:rsidR="000D79C3" w:rsidRPr="004457DA">
        <w:rPr>
          <w:sz w:val="24"/>
          <w:szCs w:val="24"/>
        </w:rPr>
        <w:t xml:space="preserve"> conference</w:t>
      </w:r>
      <w:r w:rsidR="00B37C36" w:rsidRPr="004457DA">
        <w:rPr>
          <w:sz w:val="24"/>
          <w:szCs w:val="24"/>
        </w:rPr>
        <w:t xml:space="preserve"> a</w:t>
      </w:r>
      <w:r w:rsidR="00480CF7" w:rsidRPr="004457DA">
        <w:rPr>
          <w:sz w:val="24"/>
          <w:szCs w:val="24"/>
        </w:rPr>
        <w:t>t such a historic moment for the country</w:t>
      </w:r>
      <w:r w:rsidR="00B37C36" w:rsidRPr="004457DA">
        <w:rPr>
          <w:sz w:val="24"/>
          <w:szCs w:val="24"/>
        </w:rPr>
        <w:t>, a</w:t>
      </w:r>
      <w:r w:rsidR="000D79C3" w:rsidRPr="004457DA">
        <w:rPr>
          <w:sz w:val="24"/>
          <w:szCs w:val="24"/>
        </w:rPr>
        <w:t xml:space="preserve"> little more than a month before a new, democratically-elected government takes charge</w:t>
      </w:r>
      <w:r w:rsidR="00B37C36" w:rsidRPr="004457DA">
        <w:rPr>
          <w:sz w:val="24"/>
          <w:szCs w:val="24"/>
        </w:rPr>
        <w:t xml:space="preserve">. There </w:t>
      </w:r>
      <w:r w:rsidR="004C0C1E" w:rsidRPr="004457DA">
        <w:rPr>
          <w:sz w:val="24"/>
          <w:szCs w:val="24"/>
        </w:rPr>
        <w:t>is</w:t>
      </w:r>
      <w:r w:rsidR="00B504D9" w:rsidRPr="004457DA">
        <w:rPr>
          <w:sz w:val="24"/>
          <w:szCs w:val="24"/>
        </w:rPr>
        <w:t xml:space="preserve"> great expectation </w:t>
      </w:r>
      <w:r w:rsidR="000D79C3" w:rsidRPr="004457DA">
        <w:rPr>
          <w:sz w:val="24"/>
          <w:szCs w:val="24"/>
        </w:rPr>
        <w:t xml:space="preserve">– </w:t>
      </w:r>
      <w:r w:rsidR="00B504D9" w:rsidRPr="004457DA">
        <w:rPr>
          <w:sz w:val="24"/>
          <w:szCs w:val="24"/>
        </w:rPr>
        <w:t>on the part of the people of Myanmar</w:t>
      </w:r>
      <w:r w:rsidR="00B37C36" w:rsidRPr="004457DA">
        <w:rPr>
          <w:sz w:val="24"/>
          <w:szCs w:val="24"/>
        </w:rPr>
        <w:t>, b</w:t>
      </w:r>
      <w:r w:rsidR="00B504D9" w:rsidRPr="004457DA">
        <w:rPr>
          <w:sz w:val="24"/>
          <w:szCs w:val="24"/>
        </w:rPr>
        <w:t>ut also the international community</w:t>
      </w:r>
      <w:r w:rsidR="00B37C36" w:rsidRPr="004457DA">
        <w:rPr>
          <w:sz w:val="24"/>
          <w:szCs w:val="24"/>
        </w:rPr>
        <w:t>, t</w:t>
      </w:r>
      <w:r w:rsidR="00B504D9" w:rsidRPr="004457DA">
        <w:rPr>
          <w:sz w:val="24"/>
          <w:szCs w:val="24"/>
        </w:rPr>
        <w:t xml:space="preserve">hat this new democracy will also </w:t>
      </w:r>
      <w:r w:rsidR="004C0C1E" w:rsidRPr="004457DA">
        <w:rPr>
          <w:sz w:val="24"/>
          <w:szCs w:val="24"/>
        </w:rPr>
        <w:t>achieve</w:t>
      </w:r>
      <w:r w:rsidR="00B504D9" w:rsidRPr="004457DA">
        <w:rPr>
          <w:sz w:val="24"/>
          <w:szCs w:val="24"/>
        </w:rPr>
        <w:t xml:space="preserve"> peace and an end to violent conflicts</w:t>
      </w:r>
      <w:r w:rsidR="00B37C36" w:rsidRPr="004457DA">
        <w:rPr>
          <w:sz w:val="24"/>
          <w:szCs w:val="24"/>
        </w:rPr>
        <w:t>, g</w:t>
      </w:r>
      <w:r w:rsidR="00B504D9" w:rsidRPr="004457DA">
        <w:rPr>
          <w:sz w:val="24"/>
          <w:szCs w:val="24"/>
        </w:rPr>
        <w:t>reater prosperity and wellbeing</w:t>
      </w:r>
      <w:r w:rsidR="00B37C36" w:rsidRPr="004457DA">
        <w:rPr>
          <w:sz w:val="24"/>
          <w:szCs w:val="24"/>
        </w:rPr>
        <w:t xml:space="preserve"> --</w:t>
      </w:r>
      <w:r w:rsidR="00B504D9" w:rsidRPr="004457DA">
        <w:rPr>
          <w:sz w:val="24"/>
          <w:szCs w:val="24"/>
        </w:rPr>
        <w:t xml:space="preserve"> including sexual and reproductive health and rights</w:t>
      </w:r>
      <w:r w:rsidR="00B37C36" w:rsidRPr="004457DA">
        <w:rPr>
          <w:sz w:val="24"/>
          <w:szCs w:val="24"/>
        </w:rPr>
        <w:t xml:space="preserve"> -- a</w:t>
      </w:r>
      <w:r w:rsidR="00B504D9" w:rsidRPr="004457DA">
        <w:rPr>
          <w:sz w:val="24"/>
          <w:szCs w:val="24"/>
        </w:rPr>
        <w:t>nd a unity that embraces the wonderful diversity of this country</w:t>
      </w:r>
      <w:r w:rsidR="00B37C36" w:rsidRPr="004457DA">
        <w:rPr>
          <w:sz w:val="24"/>
          <w:szCs w:val="24"/>
        </w:rPr>
        <w:t>, b</w:t>
      </w:r>
      <w:r w:rsidR="00B504D9" w:rsidRPr="004457DA">
        <w:rPr>
          <w:sz w:val="24"/>
          <w:szCs w:val="24"/>
        </w:rPr>
        <w:t>ringing an end to exclusions based on ethnicity, religion or any other differences</w:t>
      </w:r>
      <w:r w:rsidR="00B37C36" w:rsidRPr="004457DA">
        <w:rPr>
          <w:sz w:val="24"/>
          <w:szCs w:val="24"/>
        </w:rPr>
        <w:t>.</w:t>
      </w:r>
    </w:p>
    <w:p w:rsidR="00B846AF" w:rsidRPr="004457DA" w:rsidRDefault="00B504D9" w:rsidP="00B37C36">
      <w:pPr>
        <w:rPr>
          <w:sz w:val="24"/>
          <w:szCs w:val="24"/>
        </w:rPr>
      </w:pPr>
      <w:r w:rsidRPr="004457DA">
        <w:rPr>
          <w:sz w:val="24"/>
          <w:szCs w:val="24"/>
        </w:rPr>
        <w:t>We very much hope that this conference can contribute useful and constructive ideas and proposals toward the achievement of those objectives</w:t>
      </w:r>
      <w:r w:rsidR="00B37C36" w:rsidRPr="004457DA">
        <w:rPr>
          <w:sz w:val="24"/>
          <w:szCs w:val="24"/>
        </w:rPr>
        <w:t>.</w:t>
      </w:r>
    </w:p>
    <w:p w:rsidR="00B846AF" w:rsidRPr="004457DA" w:rsidRDefault="00895131" w:rsidP="00B37C36">
      <w:pPr>
        <w:rPr>
          <w:sz w:val="24"/>
          <w:szCs w:val="24"/>
        </w:rPr>
      </w:pPr>
      <w:r w:rsidRPr="004457DA">
        <w:rPr>
          <w:sz w:val="24"/>
          <w:szCs w:val="24"/>
        </w:rPr>
        <w:t xml:space="preserve">This conference </w:t>
      </w:r>
      <w:r w:rsidR="00B504D9" w:rsidRPr="004457DA">
        <w:rPr>
          <w:sz w:val="24"/>
          <w:szCs w:val="24"/>
        </w:rPr>
        <w:t xml:space="preserve">also </w:t>
      </w:r>
      <w:r w:rsidRPr="004457DA">
        <w:rPr>
          <w:sz w:val="24"/>
          <w:szCs w:val="24"/>
        </w:rPr>
        <w:t>comes at a</w:t>
      </w:r>
      <w:r w:rsidR="00B504D9" w:rsidRPr="004457DA">
        <w:rPr>
          <w:sz w:val="24"/>
          <w:szCs w:val="24"/>
        </w:rPr>
        <w:t>n</w:t>
      </w:r>
      <w:r w:rsidRPr="004457DA">
        <w:rPr>
          <w:sz w:val="24"/>
          <w:szCs w:val="24"/>
        </w:rPr>
        <w:t xml:space="preserve"> auspicious moment globally</w:t>
      </w:r>
      <w:r w:rsidR="00B37C36" w:rsidRPr="004457DA">
        <w:rPr>
          <w:sz w:val="24"/>
          <w:szCs w:val="24"/>
        </w:rPr>
        <w:t>, n</w:t>
      </w:r>
      <w:r w:rsidRPr="004457DA">
        <w:rPr>
          <w:sz w:val="24"/>
          <w:szCs w:val="24"/>
        </w:rPr>
        <w:t xml:space="preserve">ot long after the </w:t>
      </w:r>
      <w:r w:rsidR="00B846AF" w:rsidRPr="004457DA">
        <w:rPr>
          <w:sz w:val="24"/>
          <w:szCs w:val="24"/>
        </w:rPr>
        <w:t xml:space="preserve">adoption of the </w:t>
      </w:r>
      <w:r w:rsidRPr="004457DA">
        <w:rPr>
          <w:sz w:val="24"/>
          <w:szCs w:val="24"/>
        </w:rPr>
        <w:t xml:space="preserve">2030 Agenda for Sustainable Development </w:t>
      </w:r>
      <w:r w:rsidR="00B846AF" w:rsidRPr="004457DA">
        <w:rPr>
          <w:sz w:val="24"/>
          <w:szCs w:val="24"/>
        </w:rPr>
        <w:t>in</w:t>
      </w:r>
      <w:r w:rsidRPr="004457DA">
        <w:rPr>
          <w:sz w:val="24"/>
          <w:szCs w:val="24"/>
        </w:rPr>
        <w:t xml:space="preserve"> the United Nations.</w:t>
      </w:r>
      <w:r w:rsidR="00B37C36" w:rsidRPr="004457DA">
        <w:rPr>
          <w:sz w:val="24"/>
          <w:szCs w:val="24"/>
        </w:rPr>
        <w:t xml:space="preserve"> </w:t>
      </w:r>
      <w:r w:rsidR="00E42D5D" w:rsidRPr="004457DA">
        <w:rPr>
          <w:sz w:val="24"/>
          <w:szCs w:val="24"/>
        </w:rPr>
        <w:t>The 2030 Agenda, seeks to advance development processes that bring together all spheres of life</w:t>
      </w:r>
      <w:r w:rsidR="00B37C36" w:rsidRPr="004457DA">
        <w:rPr>
          <w:sz w:val="24"/>
          <w:szCs w:val="24"/>
        </w:rPr>
        <w:t xml:space="preserve"> -- t</w:t>
      </w:r>
      <w:r w:rsidR="00B846AF" w:rsidRPr="004457DA">
        <w:rPr>
          <w:sz w:val="24"/>
          <w:szCs w:val="24"/>
        </w:rPr>
        <w:t>he</w:t>
      </w:r>
      <w:r w:rsidR="00E42D5D" w:rsidRPr="004457DA">
        <w:rPr>
          <w:sz w:val="24"/>
          <w:szCs w:val="24"/>
        </w:rPr>
        <w:t xml:space="preserve"> economic, social, environmental</w:t>
      </w:r>
      <w:r w:rsidR="00B37C36" w:rsidRPr="004457DA">
        <w:rPr>
          <w:sz w:val="24"/>
          <w:szCs w:val="24"/>
        </w:rPr>
        <w:t>, a</w:t>
      </w:r>
      <w:r w:rsidR="00B846AF" w:rsidRPr="004457DA">
        <w:rPr>
          <w:sz w:val="24"/>
          <w:szCs w:val="24"/>
        </w:rPr>
        <w:t>nd also</w:t>
      </w:r>
      <w:r w:rsidR="00E42D5D" w:rsidRPr="004457DA">
        <w:rPr>
          <w:sz w:val="24"/>
          <w:szCs w:val="24"/>
        </w:rPr>
        <w:t xml:space="preserve"> how we are governed, and how</w:t>
      </w:r>
      <w:r w:rsidR="00B846AF" w:rsidRPr="004457DA">
        <w:rPr>
          <w:sz w:val="24"/>
          <w:szCs w:val="24"/>
        </w:rPr>
        <w:t xml:space="preserve"> we live together as societies</w:t>
      </w:r>
      <w:r w:rsidR="00B37C36" w:rsidRPr="004457DA">
        <w:rPr>
          <w:sz w:val="24"/>
          <w:szCs w:val="24"/>
        </w:rPr>
        <w:t xml:space="preserve">. </w:t>
      </w:r>
      <w:r w:rsidR="00B846AF" w:rsidRPr="004457DA">
        <w:rPr>
          <w:sz w:val="24"/>
          <w:szCs w:val="24"/>
        </w:rPr>
        <w:t xml:space="preserve">It </w:t>
      </w:r>
      <w:r w:rsidR="00B846AF" w:rsidRPr="004457DA">
        <w:rPr>
          <w:sz w:val="24"/>
          <w:szCs w:val="24"/>
        </w:rPr>
        <w:lastRenderedPageBreak/>
        <w:t>seeks the universal fulfillment of human rights</w:t>
      </w:r>
      <w:r w:rsidR="00B37C36" w:rsidRPr="004457DA">
        <w:rPr>
          <w:sz w:val="24"/>
          <w:szCs w:val="24"/>
        </w:rPr>
        <w:t>, c</w:t>
      </w:r>
      <w:r w:rsidR="00B846AF" w:rsidRPr="004457DA">
        <w:rPr>
          <w:sz w:val="24"/>
          <w:szCs w:val="24"/>
        </w:rPr>
        <w:t>alling on nations to overcome inequalities</w:t>
      </w:r>
      <w:r w:rsidR="00B37C36" w:rsidRPr="004457DA">
        <w:rPr>
          <w:sz w:val="24"/>
          <w:szCs w:val="24"/>
        </w:rPr>
        <w:t xml:space="preserve"> a</w:t>
      </w:r>
      <w:r w:rsidR="00B846AF" w:rsidRPr="004457DA">
        <w:rPr>
          <w:sz w:val="24"/>
          <w:szCs w:val="24"/>
        </w:rPr>
        <w:t>nd ‘leave no one behind</w:t>
      </w:r>
      <w:r w:rsidR="00B37C36" w:rsidRPr="004457DA">
        <w:rPr>
          <w:sz w:val="24"/>
          <w:szCs w:val="24"/>
        </w:rPr>
        <w:t>.</w:t>
      </w:r>
      <w:r w:rsidR="00B846AF" w:rsidRPr="004457DA">
        <w:rPr>
          <w:sz w:val="24"/>
          <w:szCs w:val="24"/>
        </w:rPr>
        <w:t>’</w:t>
      </w:r>
    </w:p>
    <w:p w:rsidR="00B846AF" w:rsidRPr="004457DA" w:rsidRDefault="0045125A" w:rsidP="00B37C36">
      <w:pPr>
        <w:rPr>
          <w:sz w:val="24"/>
          <w:szCs w:val="24"/>
        </w:rPr>
      </w:pPr>
      <w:r w:rsidRPr="004457DA">
        <w:rPr>
          <w:sz w:val="24"/>
          <w:szCs w:val="24"/>
        </w:rPr>
        <w:t>Among the goals and targets included in the 2030 Agenda are</w:t>
      </w:r>
      <w:r w:rsidR="00B37C36" w:rsidRPr="004457DA">
        <w:rPr>
          <w:sz w:val="24"/>
          <w:szCs w:val="24"/>
        </w:rPr>
        <w:t xml:space="preserve"> r</w:t>
      </w:r>
      <w:r w:rsidRPr="004457DA">
        <w:rPr>
          <w:sz w:val="24"/>
          <w:szCs w:val="24"/>
        </w:rPr>
        <w:t>educing maternal deaths</w:t>
      </w:r>
      <w:r w:rsidR="00B37C36" w:rsidRPr="004457DA">
        <w:rPr>
          <w:sz w:val="24"/>
          <w:szCs w:val="24"/>
        </w:rPr>
        <w:t>, u</w:t>
      </w:r>
      <w:r w:rsidRPr="004457DA">
        <w:rPr>
          <w:sz w:val="24"/>
          <w:szCs w:val="24"/>
        </w:rPr>
        <w:t>niversal access to sexual and reproductive health</w:t>
      </w:r>
      <w:r w:rsidR="00B37C36" w:rsidRPr="004457DA">
        <w:rPr>
          <w:sz w:val="24"/>
          <w:szCs w:val="24"/>
        </w:rPr>
        <w:t xml:space="preserve"> and</w:t>
      </w:r>
      <w:r w:rsidRPr="004457DA">
        <w:rPr>
          <w:sz w:val="24"/>
          <w:szCs w:val="24"/>
        </w:rPr>
        <w:t xml:space="preserve"> universal exercise of reproductive rights</w:t>
      </w:r>
      <w:r w:rsidR="00B37C36" w:rsidRPr="004457DA">
        <w:rPr>
          <w:sz w:val="24"/>
          <w:szCs w:val="24"/>
        </w:rPr>
        <w:t>.</w:t>
      </w:r>
    </w:p>
    <w:p w:rsidR="005E34AD" w:rsidRPr="004457DA" w:rsidRDefault="00B846AF" w:rsidP="00B37C36">
      <w:pPr>
        <w:rPr>
          <w:sz w:val="24"/>
          <w:szCs w:val="24"/>
        </w:rPr>
      </w:pPr>
      <w:r w:rsidRPr="004457DA">
        <w:rPr>
          <w:sz w:val="24"/>
          <w:szCs w:val="24"/>
        </w:rPr>
        <w:t xml:space="preserve">Where are we now in </w:t>
      </w:r>
      <w:r w:rsidR="0045125A" w:rsidRPr="004457DA">
        <w:rPr>
          <w:sz w:val="24"/>
          <w:szCs w:val="24"/>
        </w:rPr>
        <w:t>our progress toward these goals?</w:t>
      </w:r>
      <w:r w:rsidR="00B37C36" w:rsidRPr="004457DA">
        <w:rPr>
          <w:sz w:val="24"/>
          <w:szCs w:val="24"/>
        </w:rPr>
        <w:t xml:space="preserve"> </w:t>
      </w:r>
      <w:r w:rsidR="00116B83" w:rsidRPr="004457DA">
        <w:rPr>
          <w:sz w:val="24"/>
          <w:szCs w:val="24"/>
        </w:rPr>
        <w:t xml:space="preserve">In recent decades, we have achieved major </w:t>
      </w:r>
      <w:r w:rsidR="0045125A" w:rsidRPr="004457DA">
        <w:rPr>
          <w:sz w:val="24"/>
          <w:szCs w:val="24"/>
        </w:rPr>
        <w:t>advances</w:t>
      </w:r>
      <w:r w:rsidR="00B37C36" w:rsidRPr="004457DA">
        <w:rPr>
          <w:sz w:val="24"/>
          <w:szCs w:val="24"/>
        </w:rPr>
        <w:t xml:space="preserve">. </w:t>
      </w:r>
      <w:r w:rsidR="00116B83" w:rsidRPr="004457DA">
        <w:rPr>
          <w:sz w:val="24"/>
          <w:szCs w:val="24"/>
        </w:rPr>
        <w:t xml:space="preserve">Between 1990 and 2015, maternal mortality – the number of women who die </w:t>
      </w:r>
      <w:r w:rsidR="005E34AD" w:rsidRPr="004457DA">
        <w:rPr>
          <w:sz w:val="24"/>
          <w:szCs w:val="24"/>
        </w:rPr>
        <w:t xml:space="preserve">from causes related to pregnancy and </w:t>
      </w:r>
      <w:r w:rsidR="004909D2" w:rsidRPr="004457DA">
        <w:rPr>
          <w:sz w:val="24"/>
          <w:szCs w:val="24"/>
        </w:rPr>
        <w:t xml:space="preserve">child </w:t>
      </w:r>
      <w:r w:rsidR="005E34AD" w:rsidRPr="004457DA">
        <w:rPr>
          <w:sz w:val="24"/>
          <w:szCs w:val="24"/>
        </w:rPr>
        <w:t>birth</w:t>
      </w:r>
      <w:r w:rsidR="00B37C36" w:rsidRPr="004457DA">
        <w:rPr>
          <w:sz w:val="24"/>
          <w:szCs w:val="24"/>
        </w:rPr>
        <w:t xml:space="preserve"> -- d</w:t>
      </w:r>
      <w:r w:rsidR="00116B83" w:rsidRPr="004457DA">
        <w:rPr>
          <w:sz w:val="24"/>
          <w:szCs w:val="24"/>
        </w:rPr>
        <w:t xml:space="preserve">ropped by </w:t>
      </w:r>
      <w:r w:rsidR="005E34AD" w:rsidRPr="004457DA">
        <w:rPr>
          <w:sz w:val="24"/>
          <w:szCs w:val="24"/>
        </w:rPr>
        <w:t xml:space="preserve">approximately half </w:t>
      </w:r>
      <w:r w:rsidR="00116B83" w:rsidRPr="004457DA">
        <w:rPr>
          <w:sz w:val="24"/>
          <w:szCs w:val="24"/>
        </w:rPr>
        <w:t>globally, but by more than 60 percent in South-East A</w:t>
      </w:r>
      <w:r w:rsidR="005E34AD" w:rsidRPr="004457DA">
        <w:rPr>
          <w:sz w:val="24"/>
          <w:szCs w:val="24"/>
        </w:rPr>
        <w:t>sia and Myanmar in particular.</w:t>
      </w:r>
      <w:r w:rsidR="00B37C36" w:rsidRPr="004457DA">
        <w:rPr>
          <w:sz w:val="24"/>
          <w:szCs w:val="24"/>
        </w:rPr>
        <w:t xml:space="preserve"> </w:t>
      </w:r>
      <w:r w:rsidR="00116B83" w:rsidRPr="004457DA">
        <w:rPr>
          <w:sz w:val="24"/>
          <w:szCs w:val="24"/>
        </w:rPr>
        <w:t>Access to basic health services has increased significantly in our region</w:t>
      </w:r>
      <w:r w:rsidR="00B37C36" w:rsidRPr="004457DA">
        <w:rPr>
          <w:sz w:val="24"/>
          <w:szCs w:val="24"/>
        </w:rPr>
        <w:t>, i</w:t>
      </w:r>
      <w:r w:rsidR="00116B83" w:rsidRPr="004457DA">
        <w:rPr>
          <w:sz w:val="24"/>
          <w:szCs w:val="24"/>
        </w:rPr>
        <w:t>ncluding the number of pregnant women receiving pre-natal care</w:t>
      </w:r>
      <w:r w:rsidR="00B37C36" w:rsidRPr="004457DA">
        <w:rPr>
          <w:sz w:val="24"/>
          <w:szCs w:val="24"/>
        </w:rPr>
        <w:t xml:space="preserve"> a</w:t>
      </w:r>
      <w:r w:rsidR="00116B83" w:rsidRPr="004457DA">
        <w:rPr>
          <w:sz w:val="24"/>
          <w:szCs w:val="24"/>
        </w:rPr>
        <w:t>nd the number of births attended by skilled health staff</w:t>
      </w:r>
      <w:r w:rsidR="00B37C36" w:rsidRPr="004457DA">
        <w:rPr>
          <w:sz w:val="24"/>
          <w:szCs w:val="24"/>
        </w:rPr>
        <w:t>.</w:t>
      </w:r>
    </w:p>
    <w:p w:rsidR="00265919" w:rsidRPr="004457DA" w:rsidRDefault="00116B83" w:rsidP="001D6BF3">
      <w:pPr>
        <w:rPr>
          <w:sz w:val="24"/>
          <w:szCs w:val="24"/>
        </w:rPr>
      </w:pPr>
      <w:r w:rsidRPr="004457DA">
        <w:rPr>
          <w:sz w:val="24"/>
          <w:szCs w:val="24"/>
        </w:rPr>
        <w:t xml:space="preserve">But there are still far too many women in our region who die </w:t>
      </w:r>
      <w:r w:rsidR="005E34AD" w:rsidRPr="004457DA">
        <w:rPr>
          <w:sz w:val="24"/>
          <w:szCs w:val="24"/>
        </w:rPr>
        <w:t>in pregnancy</w:t>
      </w:r>
      <w:r w:rsidR="00B37C36" w:rsidRPr="004457DA">
        <w:rPr>
          <w:sz w:val="24"/>
          <w:szCs w:val="24"/>
        </w:rPr>
        <w:t xml:space="preserve"> -- a</w:t>
      </w:r>
      <w:r w:rsidRPr="004457DA">
        <w:rPr>
          <w:sz w:val="24"/>
          <w:szCs w:val="24"/>
        </w:rPr>
        <w:t xml:space="preserve">n estimated 85-thousand lives </w:t>
      </w:r>
      <w:r w:rsidR="005E34AD" w:rsidRPr="004457DA">
        <w:rPr>
          <w:sz w:val="24"/>
          <w:szCs w:val="24"/>
        </w:rPr>
        <w:t>are</w:t>
      </w:r>
      <w:r w:rsidRPr="004457DA">
        <w:rPr>
          <w:sz w:val="24"/>
          <w:szCs w:val="24"/>
        </w:rPr>
        <w:t xml:space="preserve"> lost</w:t>
      </w:r>
      <w:r w:rsidR="00F91A9E" w:rsidRPr="004457DA">
        <w:rPr>
          <w:sz w:val="24"/>
          <w:szCs w:val="24"/>
        </w:rPr>
        <w:t xml:space="preserve"> each year</w:t>
      </w:r>
      <w:r w:rsidR="00B37C36" w:rsidRPr="004457DA">
        <w:rPr>
          <w:sz w:val="24"/>
          <w:szCs w:val="24"/>
        </w:rPr>
        <w:t xml:space="preserve">. </w:t>
      </w:r>
      <w:r w:rsidR="005E34AD" w:rsidRPr="004457DA">
        <w:rPr>
          <w:sz w:val="24"/>
          <w:szCs w:val="24"/>
        </w:rPr>
        <w:t>A</w:t>
      </w:r>
      <w:r w:rsidRPr="004457DA">
        <w:rPr>
          <w:sz w:val="24"/>
          <w:szCs w:val="24"/>
        </w:rPr>
        <w:t>ccess</w:t>
      </w:r>
      <w:r w:rsidR="005E34AD" w:rsidRPr="004457DA">
        <w:rPr>
          <w:sz w:val="24"/>
          <w:szCs w:val="24"/>
        </w:rPr>
        <w:t xml:space="preserve"> to</w:t>
      </w:r>
      <w:r w:rsidRPr="004457DA">
        <w:rPr>
          <w:sz w:val="24"/>
          <w:szCs w:val="24"/>
        </w:rPr>
        <w:t xml:space="preserve"> modern methods of contraception</w:t>
      </w:r>
      <w:r w:rsidR="005E34AD" w:rsidRPr="004457DA">
        <w:rPr>
          <w:sz w:val="24"/>
          <w:szCs w:val="24"/>
        </w:rPr>
        <w:t xml:space="preserve"> has greatly increased</w:t>
      </w:r>
      <w:r w:rsidR="00B37C36" w:rsidRPr="004457DA">
        <w:rPr>
          <w:sz w:val="24"/>
          <w:szCs w:val="24"/>
        </w:rPr>
        <w:t>, b</w:t>
      </w:r>
      <w:r w:rsidRPr="004457DA">
        <w:rPr>
          <w:sz w:val="24"/>
          <w:szCs w:val="24"/>
        </w:rPr>
        <w:t xml:space="preserve">ut in many countries </w:t>
      </w:r>
      <w:r w:rsidR="004C0C1E" w:rsidRPr="004457DA">
        <w:rPr>
          <w:sz w:val="24"/>
          <w:szCs w:val="24"/>
        </w:rPr>
        <w:t xml:space="preserve">-- </w:t>
      </w:r>
      <w:r w:rsidR="00CD1CF0" w:rsidRPr="004457DA">
        <w:rPr>
          <w:sz w:val="24"/>
          <w:szCs w:val="24"/>
        </w:rPr>
        <w:t xml:space="preserve">including Indonesia, Pakistan, the Philippines and Viet Nam -- </w:t>
      </w:r>
      <w:r w:rsidRPr="004457DA">
        <w:rPr>
          <w:sz w:val="24"/>
          <w:szCs w:val="24"/>
        </w:rPr>
        <w:t>we</w:t>
      </w:r>
      <w:r w:rsidR="005E34AD" w:rsidRPr="004457DA">
        <w:rPr>
          <w:sz w:val="24"/>
          <w:szCs w:val="24"/>
        </w:rPr>
        <w:t xml:space="preserve"> are</w:t>
      </w:r>
      <w:r w:rsidRPr="004457DA">
        <w:rPr>
          <w:sz w:val="24"/>
          <w:szCs w:val="24"/>
        </w:rPr>
        <w:t xml:space="preserve"> seeing an increasing number of adolescent girls becoming </w:t>
      </w:r>
      <w:r w:rsidR="00265919" w:rsidRPr="004457DA">
        <w:rPr>
          <w:sz w:val="24"/>
          <w:szCs w:val="24"/>
        </w:rPr>
        <w:t>pregnant</w:t>
      </w:r>
      <w:r w:rsidR="00B37C36" w:rsidRPr="004457DA">
        <w:rPr>
          <w:sz w:val="24"/>
          <w:szCs w:val="24"/>
        </w:rPr>
        <w:t xml:space="preserve">. </w:t>
      </w:r>
      <w:r w:rsidR="00265919" w:rsidRPr="004457DA">
        <w:rPr>
          <w:sz w:val="24"/>
          <w:szCs w:val="24"/>
        </w:rPr>
        <w:t>And, not surprisingly, it’s the poorest populations where unwanted pregnancies are the highest</w:t>
      </w:r>
      <w:r w:rsidR="00B37C36" w:rsidRPr="004457DA">
        <w:rPr>
          <w:sz w:val="24"/>
          <w:szCs w:val="24"/>
        </w:rPr>
        <w:t xml:space="preserve">. </w:t>
      </w:r>
      <w:r w:rsidR="00265919" w:rsidRPr="004457DA">
        <w:rPr>
          <w:sz w:val="24"/>
          <w:szCs w:val="24"/>
        </w:rPr>
        <w:t>Across Asia and the Pacific, the higher income groups have 40 percent higher rates of contraceptive use</w:t>
      </w:r>
      <w:r w:rsidR="001D6BF3" w:rsidRPr="004457DA">
        <w:rPr>
          <w:sz w:val="24"/>
          <w:szCs w:val="24"/>
        </w:rPr>
        <w:t>,</w:t>
      </w:r>
      <w:r w:rsidR="00B37C36" w:rsidRPr="004457DA">
        <w:rPr>
          <w:sz w:val="24"/>
          <w:szCs w:val="24"/>
        </w:rPr>
        <w:t xml:space="preserve"> </w:t>
      </w:r>
      <w:r w:rsidR="00265919" w:rsidRPr="004457DA">
        <w:rPr>
          <w:sz w:val="24"/>
          <w:szCs w:val="24"/>
        </w:rPr>
        <w:t>45 percent lower unmet need for contraception</w:t>
      </w:r>
      <w:r w:rsidR="001D6BF3" w:rsidRPr="004457DA">
        <w:rPr>
          <w:sz w:val="24"/>
          <w:szCs w:val="24"/>
        </w:rPr>
        <w:t xml:space="preserve"> a</w:t>
      </w:r>
      <w:r w:rsidR="00265919" w:rsidRPr="004457DA">
        <w:rPr>
          <w:sz w:val="24"/>
          <w:szCs w:val="24"/>
        </w:rPr>
        <w:t>nd a</w:t>
      </w:r>
      <w:r w:rsidR="005E34AD" w:rsidRPr="004457DA">
        <w:rPr>
          <w:sz w:val="24"/>
          <w:szCs w:val="24"/>
        </w:rPr>
        <w:t xml:space="preserve"> </w:t>
      </w:r>
      <w:r w:rsidR="00265919" w:rsidRPr="004457DA">
        <w:rPr>
          <w:sz w:val="24"/>
          <w:szCs w:val="24"/>
        </w:rPr>
        <w:t xml:space="preserve">65 percent lower </w:t>
      </w:r>
      <w:r w:rsidR="005E34AD" w:rsidRPr="004457DA">
        <w:rPr>
          <w:sz w:val="24"/>
          <w:szCs w:val="24"/>
        </w:rPr>
        <w:t>percentage</w:t>
      </w:r>
      <w:r w:rsidR="00265919" w:rsidRPr="004457DA">
        <w:rPr>
          <w:sz w:val="24"/>
          <w:szCs w:val="24"/>
        </w:rPr>
        <w:t xml:space="preserve"> of adolescent mothers</w:t>
      </w:r>
      <w:r w:rsidR="001D6BF3" w:rsidRPr="004457DA">
        <w:rPr>
          <w:sz w:val="24"/>
          <w:szCs w:val="24"/>
        </w:rPr>
        <w:t>, a</w:t>
      </w:r>
      <w:r w:rsidR="00265919" w:rsidRPr="004457DA">
        <w:rPr>
          <w:sz w:val="24"/>
          <w:szCs w:val="24"/>
        </w:rPr>
        <w:t>s compared to the lowest income grou</w:t>
      </w:r>
      <w:r w:rsidR="005E34AD" w:rsidRPr="004457DA">
        <w:rPr>
          <w:sz w:val="24"/>
          <w:szCs w:val="24"/>
        </w:rPr>
        <w:t>ps</w:t>
      </w:r>
      <w:r w:rsidR="001D6BF3" w:rsidRPr="004457DA">
        <w:rPr>
          <w:sz w:val="24"/>
          <w:szCs w:val="24"/>
        </w:rPr>
        <w:t>.</w:t>
      </w:r>
    </w:p>
    <w:p w:rsidR="00EA4739" w:rsidRPr="004457DA" w:rsidRDefault="005E34AD" w:rsidP="001D6BF3">
      <w:pPr>
        <w:rPr>
          <w:sz w:val="24"/>
          <w:szCs w:val="24"/>
        </w:rPr>
      </w:pPr>
      <w:r w:rsidRPr="004457DA">
        <w:rPr>
          <w:sz w:val="24"/>
          <w:szCs w:val="24"/>
        </w:rPr>
        <w:t>How do we overcome these injustices and exclusions and correct these violations of human rights?</w:t>
      </w:r>
      <w:r w:rsidR="001D6BF3" w:rsidRPr="004457DA">
        <w:rPr>
          <w:sz w:val="24"/>
          <w:szCs w:val="24"/>
        </w:rPr>
        <w:t xml:space="preserve"> </w:t>
      </w:r>
      <w:r w:rsidRPr="004457DA">
        <w:rPr>
          <w:sz w:val="24"/>
          <w:szCs w:val="24"/>
        </w:rPr>
        <w:t xml:space="preserve">The first step is to recognize these </w:t>
      </w:r>
      <w:r w:rsidR="00EA4739" w:rsidRPr="004457DA">
        <w:rPr>
          <w:sz w:val="24"/>
          <w:szCs w:val="24"/>
        </w:rPr>
        <w:t>numbers as such</w:t>
      </w:r>
      <w:r w:rsidR="001D6BF3" w:rsidRPr="004457DA">
        <w:rPr>
          <w:sz w:val="24"/>
          <w:szCs w:val="24"/>
        </w:rPr>
        <w:t xml:space="preserve"> -- a</w:t>
      </w:r>
      <w:r w:rsidR="00A97BA3" w:rsidRPr="004457DA">
        <w:rPr>
          <w:sz w:val="24"/>
          <w:szCs w:val="24"/>
        </w:rPr>
        <w:t>s m</w:t>
      </w:r>
      <w:r w:rsidR="00EA4739" w:rsidRPr="004457DA">
        <w:rPr>
          <w:sz w:val="24"/>
          <w:szCs w:val="24"/>
        </w:rPr>
        <w:t>anifestations of injustices, exclusions and violations of rights</w:t>
      </w:r>
      <w:r w:rsidR="001D6BF3" w:rsidRPr="004457DA">
        <w:rPr>
          <w:sz w:val="24"/>
          <w:szCs w:val="24"/>
        </w:rPr>
        <w:t xml:space="preserve">. </w:t>
      </w:r>
      <w:r w:rsidR="00EA4739" w:rsidRPr="004457DA">
        <w:rPr>
          <w:sz w:val="24"/>
          <w:szCs w:val="24"/>
        </w:rPr>
        <w:t xml:space="preserve">I say this to highlight the fact that these are not </w:t>
      </w:r>
      <w:r w:rsidR="00A97BA3" w:rsidRPr="004457DA">
        <w:rPr>
          <w:sz w:val="24"/>
          <w:szCs w:val="24"/>
        </w:rPr>
        <w:t>natural</w:t>
      </w:r>
      <w:r w:rsidR="00EA4739" w:rsidRPr="004457DA">
        <w:rPr>
          <w:sz w:val="24"/>
          <w:szCs w:val="24"/>
        </w:rPr>
        <w:t xml:space="preserve"> occurrences</w:t>
      </w:r>
      <w:r w:rsidR="001D6BF3" w:rsidRPr="004457DA">
        <w:rPr>
          <w:sz w:val="24"/>
          <w:szCs w:val="24"/>
        </w:rPr>
        <w:t xml:space="preserve"> l</w:t>
      </w:r>
      <w:r w:rsidR="00A97BA3" w:rsidRPr="004457DA">
        <w:rPr>
          <w:sz w:val="24"/>
          <w:szCs w:val="24"/>
        </w:rPr>
        <w:t>ike cyclones or earthquakes</w:t>
      </w:r>
      <w:r w:rsidR="001D6BF3" w:rsidRPr="004457DA">
        <w:rPr>
          <w:sz w:val="24"/>
          <w:szCs w:val="24"/>
        </w:rPr>
        <w:t xml:space="preserve">. </w:t>
      </w:r>
      <w:r w:rsidR="00EA4739" w:rsidRPr="004457DA">
        <w:rPr>
          <w:sz w:val="24"/>
          <w:szCs w:val="24"/>
        </w:rPr>
        <w:t>They are a product of political and policy decisions that benefit certain groups and exclude others</w:t>
      </w:r>
      <w:r w:rsidR="001D6BF3" w:rsidRPr="004457DA">
        <w:rPr>
          <w:sz w:val="24"/>
          <w:szCs w:val="24"/>
        </w:rPr>
        <w:t>.</w:t>
      </w:r>
    </w:p>
    <w:p w:rsidR="00023EFD" w:rsidRPr="004457DA" w:rsidRDefault="00820043" w:rsidP="001D6BF3">
      <w:pPr>
        <w:rPr>
          <w:sz w:val="24"/>
          <w:szCs w:val="24"/>
        </w:rPr>
      </w:pPr>
      <w:r w:rsidRPr="004457DA">
        <w:rPr>
          <w:sz w:val="24"/>
          <w:szCs w:val="24"/>
        </w:rPr>
        <w:t xml:space="preserve">The second step is to make the political </w:t>
      </w:r>
      <w:r w:rsidR="002E6663" w:rsidRPr="004457DA">
        <w:rPr>
          <w:sz w:val="24"/>
          <w:szCs w:val="24"/>
        </w:rPr>
        <w:t>commitment</w:t>
      </w:r>
      <w:r w:rsidRPr="004457DA">
        <w:rPr>
          <w:sz w:val="24"/>
          <w:szCs w:val="24"/>
        </w:rPr>
        <w:t xml:space="preserve"> to overcome these gaps and to progressively advance toward the universal exercise of rights</w:t>
      </w:r>
      <w:r w:rsidR="001D6BF3" w:rsidRPr="004457DA">
        <w:rPr>
          <w:sz w:val="24"/>
          <w:szCs w:val="24"/>
        </w:rPr>
        <w:t>, p</w:t>
      </w:r>
      <w:r w:rsidRPr="004457DA">
        <w:rPr>
          <w:sz w:val="24"/>
          <w:szCs w:val="24"/>
        </w:rPr>
        <w:t>rioritizing the allocation of the resources – financial and human -- available for this purpose</w:t>
      </w:r>
      <w:r w:rsidR="001D6BF3" w:rsidRPr="004457DA">
        <w:rPr>
          <w:sz w:val="24"/>
          <w:szCs w:val="24"/>
        </w:rPr>
        <w:t xml:space="preserve">.  </w:t>
      </w:r>
      <w:r w:rsidRPr="004457DA">
        <w:rPr>
          <w:sz w:val="24"/>
          <w:szCs w:val="24"/>
        </w:rPr>
        <w:t>One key step is to allocate greater budgetary resources for health in general and sexual and reproductive health in particular</w:t>
      </w:r>
      <w:r w:rsidR="001D6BF3" w:rsidRPr="004457DA">
        <w:rPr>
          <w:sz w:val="24"/>
          <w:szCs w:val="24"/>
        </w:rPr>
        <w:t xml:space="preserve">.  </w:t>
      </w:r>
      <w:r w:rsidR="00023EFD" w:rsidRPr="004457DA">
        <w:rPr>
          <w:sz w:val="24"/>
          <w:szCs w:val="24"/>
        </w:rPr>
        <w:t xml:space="preserve">Evidence suggests that even a modest increase of 25 percent in basic </w:t>
      </w:r>
      <w:r w:rsidRPr="004457DA">
        <w:rPr>
          <w:sz w:val="24"/>
          <w:szCs w:val="24"/>
        </w:rPr>
        <w:t>measures</w:t>
      </w:r>
      <w:r w:rsidR="00023EFD" w:rsidRPr="004457DA">
        <w:rPr>
          <w:sz w:val="24"/>
          <w:szCs w:val="24"/>
        </w:rPr>
        <w:t xml:space="preserve"> such as skilled birth attendance</w:t>
      </w:r>
      <w:r w:rsidR="001D6BF3" w:rsidRPr="004457DA">
        <w:rPr>
          <w:sz w:val="24"/>
          <w:szCs w:val="24"/>
        </w:rPr>
        <w:t xml:space="preserve"> a</w:t>
      </w:r>
      <w:r w:rsidR="00023EFD" w:rsidRPr="004457DA">
        <w:rPr>
          <w:sz w:val="24"/>
          <w:szCs w:val="24"/>
        </w:rPr>
        <w:t>nd</w:t>
      </w:r>
      <w:r w:rsidRPr="004457DA">
        <w:rPr>
          <w:sz w:val="24"/>
          <w:szCs w:val="24"/>
        </w:rPr>
        <w:t xml:space="preserve"> making contraceptives readily available</w:t>
      </w:r>
      <w:r w:rsidR="001D6BF3" w:rsidRPr="004457DA">
        <w:rPr>
          <w:sz w:val="24"/>
          <w:szCs w:val="24"/>
        </w:rPr>
        <w:t xml:space="preserve"> c</w:t>
      </w:r>
      <w:r w:rsidR="00023EFD" w:rsidRPr="004457DA">
        <w:rPr>
          <w:sz w:val="24"/>
          <w:szCs w:val="24"/>
        </w:rPr>
        <w:t>ould reduce the maternal mortality ratio in Asia-Pacific by more than 30 percent</w:t>
      </w:r>
      <w:r w:rsidR="001D6BF3" w:rsidRPr="004457DA">
        <w:rPr>
          <w:sz w:val="24"/>
          <w:szCs w:val="24"/>
        </w:rPr>
        <w:t xml:space="preserve">. </w:t>
      </w:r>
      <w:r w:rsidRPr="004457DA">
        <w:rPr>
          <w:sz w:val="24"/>
          <w:szCs w:val="24"/>
        </w:rPr>
        <w:t>That means</w:t>
      </w:r>
      <w:r w:rsidR="00023EFD" w:rsidRPr="004457DA">
        <w:rPr>
          <w:sz w:val="24"/>
          <w:szCs w:val="24"/>
        </w:rPr>
        <w:t xml:space="preserve"> almost 30</w:t>
      </w:r>
      <w:r w:rsidRPr="004457DA">
        <w:rPr>
          <w:sz w:val="24"/>
          <w:szCs w:val="24"/>
        </w:rPr>
        <w:t>,000 fewer</w:t>
      </w:r>
      <w:r w:rsidR="00023EFD" w:rsidRPr="004457DA">
        <w:rPr>
          <w:sz w:val="24"/>
          <w:szCs w:val="24"/>
        </w:rPr>
        <w:t xml:space="preserve"> women dying each year.</w:t>
      </w:r>
    </w:p>
    <w:p w:rsidR="00CC6F0A" w:rsidRPr="004457DA" w:rsidRDefault="00C50CA3" w:rsidP="001D6BF3">
      <w:pPr>
        <w:rPr>
          <w:sz w:val="24"/>
          <w:szCs w:val="24"/>
        </w:rPr>
      </w:pPr>
      <w:r w:rsidRPr="004457DA">
        <w:rPr>
          <w:sz w:val="24"/>
          <w:szCs w:val="24"/>
        </w:rPr>
        <w:t>But p</w:t>
      </w:r>
      <w:r w:rsidR="00061EF9" w:rsidRPr="004457DA">
        <w:rPr>
          <w:sz w:val="24"/>
          <w:szCs w:val="24"/>
        </w:rPr>
        <w:t xml:space="preserve">ublic spending on health remains </w:t>
      </w:r>
      <w:r w:rsidR="00230B85" w:rsidRPr="004457DA">
        <w:rPr>
          <w:sz w:val="24"/>
          <w:szCs w:val="24"/>
        </w:rPr>
        <w:t>far too</w:t>
      </w:r>
      <w:r w:rsidR="00061EF9" w:rsidRPr="004457DA">
        <w:rPr>
          <w:sz w:val="24"/>
          <w:szCs w:val="24"/>
        </w:rPr>
        <w:t xml:space="preserve"> low in Asia and the Pacific</w:t>
      </w:r>
      <w:r w:rsidR="001D6BF3" w:rsidRPr="004457DA">
        <w:rPr>
          <w:sz w:val="24"/>
          <w:szCs w:val="24"/>
        </w:rPr>
        <w:t xml:space="preserve"> -- a</w:t>
      </w:r>
      <w:r w:rsidR="00256020" w:rsidRPr="004457DA">
        <w:rPr>
          <w:sz w:val="24"/>
          <w:szCs w:val="24"/>
        </w:rPr>
        <w:t xml:space="preserve">n average of </w:t>
      </w:r>
      <w:r w:rsidR="00CC6F0A" w:rsidRPr="004457DA">
        <w:rPr>
          <w:sz w:val="24"/>
          <w:szCs w:val="24"/>
        </w:rPr>
        <w:t>less than 3%</w:t>
      </w:r>
      <w:r w:rsidR="00256020" w:rsidRPr="004457DA">
        <w:rPr>
          <w:sz w:val="24"/>
          <w:szCs w:val="24"/>
        </w:rPr>
        <w:t xml:space="preserve"> of GDP</w:t>
      </w:r>
      <w:r w:rsidR="001D6BF3" w:rsidRPr="004457DA">
        <w:rPr>
          <w:sz w:val="24"/>
          <w:szCs w:val="24"/>
        </w:rPr>
        <w:t xml:space="preserve"> a</w:t>
      </w:r>
      <w:r w:rsidR="00256020" w:rsidRPr="004457DA">
        <w:rPr>
          <w:sz w:val="24"/>
          <w:szCs w:val="24"/>
        </w:rPr>
        <w:t xml:space="preserve">s compared to </w:t>
      </w:r>
      <w:r w:rsidR="00CC6F0A" w:rsidRPr="004457DA">
        <w:rPr>
          <w:sz w:val="24"/>
          <w:szCs w:val="24"/>
        </w:rPr>
        <w:t>6% in the world as a whole</w:t>
      </w:r>
      <w:r w:rsidR="001D6BF3" w:rsidRPr="004457DA">
        <w:rPr>
          <w:sz w:val="24"/>
          <w:szCs w:val="24"/>
        </w:rPr>
        <w:t xml:space="preserve">. </w:t>
      </w:r>
      <w:r w:rsidR="004909D2" w:rsidRPr="004457DA">
        <w:rPr>
          <w:sz w:val="24"/>
          <w:szCs w:val="24"/>
        </w:rPr>
        <w:t>So we need to substantially increase public investment in health</w:t>
      </w:r>
      <w:r w:rsidR="001D6BF3" w:rsidRPr="004457DA">
        <w:rPr>
          <w:sz w:val="24"/>
          <w:szCs w:val="24"/>
        </w:rPr>
        <w:t>, i</w:t>
      </w:r>
      <w:r w:rsidR="004909D2" w:rsidRPr="004457DA">
        <w:rPr>
          <w:sz w:val="24"/>
          <w:szCs w:val="24"/>
        </w:rPr>
        <w:t>ncluding in sexual and reproductive health</w:t>
      </w:r>
      <w:r w:rsidR="001D6BF3" w:rsidRPr="004457DA">
        <w:rPr>
          <w:sz w:val="24"/>
          <w:szCs w:val="24"/>
        </w:rPr>
        <w:t>.</w:t>
      </w:r>
    </w:p>
    <w:p w:rsidR="00382A1B" w:rsidRPr="004457DA" w:rsidRDefault="00256020" w:rsidP="001D6BF3">
      <w:pPr>
        <w:rPr>
          <w:sz w:val="24"/>
          <w:szCs w:val="24"/>
        </w:rPr>
      </w:pPr>
      <w:r w:rsidRPr="004457DA">
        <w:rPr>
          <w:sz w:val="24"/>
          <w:szCs w:val="24"/>
        </w:rPr>
        <w:lastRenderedPageBreak/>
        <w:t>These r</w:t>
      </w:r>
      <w:r w:rsidR="00AC7129" w:rsidRPr="004457DA">
        <w:rPr>
          <w:sz w:val="24"/>
          <w:szCs w:val="24"/>
        </w:rPr>
        <w:t>esources must then be invested effectively toward</w:t>
      </w:r>
      <w:r w:rsidRPr="004457DA">
        <w:rPr>
          <w:sz w:val="24"/>
          <w:szCs w:val="24"/>
        </w:rPr>
        <w:t xml:space="preserve"> extending sexual and reproductive health services</w:t>
      </w:r>
      <w:r w:rsidR="00AC7129" w:rsidRPr="004457DA">
        <w:rPr>
          <w:sz w:val="24"/>
          <w:szCs w:val="24"/>
        </w:rPr>
        <w:t xml:space="preserve"> to all people</w:t>
      </w:r>
      <w:r w:rsidR="001D6BF3" w:rsidRPr="004457DA">
        <w:rPr>
          <w:sz w:val="24"/>
          <w:szCs w:val="24"/>
        </w:rPr>
        <w:t xml:space="preserve">.  </w:t>
      </w:r>
      <w:r w:rsidR="00AC7129" w:rsidRPr="004457DA">
        <w:rPr>
          <w:sz w:val="24"/>
          <w:szCs w:val="24"/>
        </w:rPr>
        <w:t>On the one hand this has to do with expanding the coverage of services</w:t>
      </w:r>
      <w:r w:rsidR="001D6BF3" w:rsidRPr="004457DA">
        <w:rPr>
          <w:sz w:val="24"/>
          <w:szCs w:val="24"/>
        </w:rPr>
        <w:t xml:space="preserve">. </w:t>
      </w:r>
      <w:r w:rsidR="00AC7129" w:rsidRPr="004457DA">
        <w:rPr>
          <w:sz w:val="24"/>
          <w:szCs w:val="24"/>
        </w:rPr>
        <w:t>But it is also about ensuring high quality services</w:t>
      </w:r>
      <w:r w:rsidR="001D6BF3" w:rsidRPr="004457DA">
        <w:rPr>
          <w:sz w:val="24"/>
          <w:szCs w:val="24"/>
        </w:rPr>
        <w:t xml:space="preserve"> t</w:t>
      </w:r>
      <w:r w:rsidR="00AC7129" w:rsidRPr="004457DA">
        <w:rPr>
          <w:sz w:val="24"/>
          <w:szCs w:val="24"/>
        </w:rPr>
        <w:t xml:space="preserve">hat truly offer good options and choice </w:t>
      </w:r>
      <w:r w:rsidR="00382A1B" w:rsidRPr="004457DA">
        <w:rPr>
          <w:sz w:val="24"/>
          <w:szCs w:val="24"/>
        </w:rPr>
        <w:t xml:space="preserve">of family planning methods </w:t>
      </w:r>
      <w:r w:rsidR="00AC7129" w:rsidRPr="004457DA">
        <w:rPr>
          <w:sz w:val="24"/>
          <w:szCs w:val="24"/>
        </w:rPr>
        <w:t>to people – especially women</w:t>
      </w:r>
      <w:r w:rsidR="001D6BF3" w:rsidRPr="004457DA">
        <w:rPr>
          <w:sz w:val="24"/>
          <w:szCs w:val="24"/>
        </w:rPr>
        <w:t>; s</w:t>
      </w:r>
      <w:r w:rsidR="004909D2" w:rsidRPr="004457DA">
        <w:rPr>
          <w:sz w:val="24"/>
          <w:szCs w:val="24"/>
        </w:rPr>
        <w:t>killed birth attendants</w:t>
      </w:r>
      <w:r w:rsidR="00CC6F0A" w:rsidRPr="004457DA">
        <w:rPr>
          <w:sz w:val="24"/>
          <w:szCs w:val="24"/>
        </w:rPr>
        <w:t xml:space="preserve"> t</w:t>
      </w:r>
      <w:r w:rsidR="00382A1B" w:rsidRPr="004457DA">
        <w:rPr>
          <w:sz w:val="24"/>
          <w:szCs w:val="24"/>
        </w:rPr>
        <w:t>hat ensure the safety of mothers when they are giving birth</w:t>
      </w:r>
      <w:r w:rsidR="001D6BF3" w:rsidRPr="004457DA">
        <w:rPr>
          <w:sz w:val="24"/>
          <w:szCs w:val="24"/>
        </w:rPr>
        <w:t>; h</w:t>
      </w:r>
      <w:r w:rsidR="00CC6F0A" w:rsidRPr="004457DA">
        <w:rPr>
          <w:sz w:val="24"/>
          <w:szCs w:val="24"/>
        </w:rPr>
        <w:t>ealth workers</w:t>
      </w:r>
      <w:r w:rsidR="00382A1B" w:rsidRPr="004457DA">
        <w:rPr>
          <w:sz w:val="24"/>
          <w:szCs w:val="24"/>
        </w:rPr>
        <w:t xml:space="preserve"> that </w:t>
      </w:r>
      <w:r w:rsidR="00CC6F0A" w:rsidRPr="004457DA">
        <w:rPr>
          <w:sz w:val="24"/>
          <w:szCs w:val="24"/>
        </w:rPr>
        <w:t xml:space="preserve">treat all people </w:t>
      </w:r>
      <w:r w:rsidR="00382A1B" w:rsidRPr="004457DA">
        <w:rPr>
          <w:sz w:val="24"/>
          <w:szCs w:val="24"/>
        </w:rPr>
        <w:t>with kindness and respect</w:t>
      </w:r>
      <w:r w:rsidR="001D6BF3" w:rsidRPr="004457DA">
        <w:rPr>
          <w:sz w:val="24"/>
          <w:szCs w:val="24"/>
        </w:rPr>
        <w:t>; t</w:t>
      </w:r>
      <w:r w:rsidR="00382A1B" w:rsidRPr="004457DA">
        <w:rPr>
          <w:sz w:val="24"/>
          <w:szCs w:val="24"/>
        </w:rPr>
        <w:t>hat inspire the confidence and trust of young people that the</w:t>
      </w:r>
      <w:r w:rsidR="00CC6F0A" w:rsidRPr="004457DA">
        <w:rPr>
          <w:sz w:val="24"/>
          <w:szCs w:val="24"/>
        </w:rPr>
        <w:t>i</w:t>
      </w:r>
      <w:r w:rsidR="00382A1B" w:rsidRPr="004457DA">
        <w:rPr>
          <w:sz w:val="24"/>
          <w:szCs w:val="24"/>
        </w:rPr>
        <w:t>r private information will not be divulged to parents or school authorities</w:t>
      </w:r>
      <w:r w:rsidR="001D6BF3" w:rsidRPr="004457DA">
        <w:rPr>
          <w:sz w:val="24"/>
          <w:szCs w:val="24"/>
        </w:rPr>
        <w:t>.</w:t>
      </w:r>
    </w:p>
    <w:p w:rsidR="00AC7129" w:rsidRPr="004457DA" w:rsidRDefault="00CC6F0A" w:rsidP="004C0C1E">
      <w:pPr>
        <w:rPr>
          <w:sz w:val="24"/>
          <w:szCs w:val="24"/>
        </w:rPr>
      </w:pPr>
      <w:r w:rsidRPr="004457DA">
        <w:rPr>
          <w:sz w:val="24"/>
          <w:szCs w:val="24"/>
        </w:rPr>
        <w:t>Young</w:t>
      </w:r>
      <w:r w:rsidR="00F7329E" w:rsidRPr="004457DA">
        <w:rPr>
          <w:sz w:val="24"/>
          <w:szCs w:val="24"/>
        </w:rPr>
        <w:t xml:space="preserve"> people </w:t>
      </w:r>
      <w:r w:rsidRPr="004457DA">
        <w:rPr>
          <w:sz w:val="24"/>
          <w:szCs w:val="24"/>
        </w:rPr>
        <w:t>also have to be empowered</w:t>
      </w:r>
      <w:r w:rsidR="001D6BF3" w:rsidRPr="004457DA">
        <w:rPr>
          <w:sz w:val="24"/>
          <w:szCs w:val="24"/>
        </w:rPr>
        <w:t xml:space="preserve"> t</w:t>
      </w:r>
      <w:r w:rsidRPr="004457DA">
        <w:rPr>
          <w:sz w:val="24"/>
          <w:szCs w:val="24"/>
        </w:rPr>
        <w:t>hrough</w:t>
      </w:r>
      <w:r w:rsidR="00382A1B" w:rsidRPr="004457DA">
        <w:rPr>
          <w:sz w:val="24"/>
          <w:szCs w:val="24"/>
        </w:rPr>
        <w:t xml:space="preserve"> comprehensive sexuality education</w:t>
      </w:r>
      <w:r w:rsidR="001D6BF3" w:rsidRPr="004457DA">
        <w:rPr>
          <w:sz w:val="24"/>
          <w:szCs w:val="24"/>
        </w:rPr>
        <w:t xml:space="preserve"> t</w:t>
      </w:r>
      <w:r w:rsidR="00CE5944" w:rsidRPr="004457DA">
        <w:rPr>
          <w:sz w:val="24"/>
          <w:szCs w:val="24"/>
        </w:rPr>
        <w:t xml:space="preserve">hat not only teaches </w:t>
      </w:r>
      <w:r w:rsidR="00F7329E" w:rsidRPr="004457DA">
        <w:rPr>
          <w:sz w:val="24"/>
          <w:szCs w:val="24"/>
        </w:rPr>
        <w:t>them</w:t>
      </w:r>
      <w:r w:rsidR="00CE5944" w:rsidRPr="004457DA">
        <w:rPr>
          <w:sz w:val="24"/>
          <w:szCs w:val="24"/>
        </w:rPr>
        <w:t xml:space="preserve"> about anatomy and biology</w:t>
      </w:r>
      <w:r w:rsidR="001D6BF3" w:rsidRPr="004457DA">
        <w:rPr>
          <w:sz w:val="24"/>
          <w:szCs w:val="24"/>
        </w:rPr>
        <w:t xml:space="preserve"> b</w:t>
      </w:r>
      <w:r w:rsidR="00CE5944" w:rsidRPr="004457DA">
        <w:rPr>
          <w:sz w:val="24"/>
          <w:szCs w:val="24"/>
        </w:rPr>
        <w:t xml:space="preserve">ut encourages </w:t>
      </w:r>
      <w:r w:rsidRPr="004457DA">
        <w:rPr>
          <w:sz w:val="24"/>
          <w:szCs w:val="24"/>
        </w:rPr>
        <w:t>them</w:t>
      </w:r>
      <w:r w:rsidR="00CE5944" w:rsidRPr="004457DA">
        <w:rPr>
          <w:sz w:val="24"/>
          <w:szCs w:val="24"/>
        </w:rPr>
        <w:t xml:space="preserve"> to</w:t>
      </w:r>
      <w:r w:rsidR="00F7329E" w:rsidRPr="004457DA">
        <w:rPr>
          <w:sz w:val="24"/>
          <w:szCs w:val="24"/>
        </w:rPr>
        <w:t xml:space="preserve"> talk openly about sex</w:t>
      </w:r>
      <w:r w:rsidR="001D6BF3" w:rsidRPr="004457DA">
        <w:rPr>
          <w:sz w:val="24"/>
          <w:szCs w:val="24"/>
        </w:rPr>
        <w:t>, b</w:t>
      </w:r>
      <w:r w:rsidR="00F7329E" w:rsidRPr="004457DA">
        <w:rPr>
          <w:sz w:val="24"/>
          <w:szCs w:val="24"/>
        </w:rPr>
        <w:t>oth as</w:t>
      </w:r>
      <w:r w:rsidR="00CE5944" w:rsidRPr="004457DA">
        <w:rPr>
          <w:sz w:val="24"/>
          <w:szCs w:val="24"/>
        </w:rPr>
        <w:t xml:space="preserve"> a physical act</w:t>
      </w:r>
      <w:r w:rsidR="001D6BF3" w:rsidRPr="004457DA">
        <w:rPr>
          <w:sz w:val="24"/>
          <w:szCs w:val="24"/>
        </w:rPr>
        <w:t xml:space="preserve"> a</w:t>
      </w:r>
      <w:r w:rsidR="00CE5944" w:rsidRPr="004457DA">
        <w:rPr>
          <w:sz w:val="24"/>
          <w:szCs w:val="24"/>
        </w:rPr>
        <w:t xml:space="preserve">nd also </w:t>
      </w:r>
      <w:r w:rsidR="00F7329E" w:rsidRPr="004457DA">
        <w:rPr>
          <w:sz w:val="24"/>
          <w:szCs w:val="24"/>
        </w:rPr>
        <w:t xml:space="preserve">as </w:t>
      </w:r>
      <w:r w:rsidR="00CE5944" w:rsidRPr="004457DA">
        <w:rPr>
          <w:sz w:val="24"/>
          <w:szCs w:val="24"/>
        </w:rPr>
        <w:t>an act of two people connecting emotionally</w:t>
      </w:r>
      <w:r w:rsidR="001D6BF3" w:rsidRPr="004457DA">
        <w:rPr>
          <w:sz w:val="24"/>
          <w:szCs w:val="24"/>
        </w:rPr>
        <w:t xml:space="preserve">. </w:t>
      </w:r>
      <w:r w:rsidR="004C0C1E" w:rsidRPr="004457DA">
        <w:rPr>
          <w:sz w:val="24"/>
          <w:szCs w:val="24"/>
        </w:rPr>
        <w:t xml:space="preserve"> Young people also need to be mindful of </w:t>
      </w:r>
      <w:r w:rsidR="00CE5944" w:rsidRPr="004457DA">
        <w:rPr>
          <w:sz w:val="24"/>
          <w:szCs w:val="24"/>
        </w:rPr>
        <w:t>the importance of making that connection with love and respect and care</w:t>
      </w:r>
      <w:r w:rsidR="004C0C1E" w:rsidRPr="004457DA">
        <w:rPr>
          <w:sz w:val="24"/>
          <w:szCs w:val="24"/>
        </w:rPr>
        <w:t>, i</w:t>
      </w:r>
      <w:r w:rsidR="00CE5944" w:rsidRPr="004457DA">
        <w:rPr>
          <w:sz w:val="24"/>
          <w:szCs w:val="24"/>
        </w:rPr>
        <w:t>n safety and in freedom</w:t>
      </w:r>
      <w:r w:rsidR="004C0C1E" w:rsidRPr="004457DA">
        <w:rPr>
          <w:sz w:val="24"/>
          <w:szCs w:val="24"/>
        </w:rPr>
        <w:t>, e</w:t>
      </w:r>
      <w:r w:rsidR="00CE5944" w:rsidRPr="004457DA">
        <w:rPr>
          <w:sz w:val="24"/>
          <w:szCs w:val="24"/>
        </w:rPr>
        <w:t>specially for women and girls</w:t>
      </w:r>
      <w:r w:rsidR="004C0C1E" w:rsidRPr="004457DA">
        <w:rPr>
          <w:sz w:val="24"/>
          <w:szCs w:val="24"/>
        </w:rPr>
        <w:t>.</w:t>
      </w:r>
    </w:p>
    <w:p w:rsidR="00F7329E" w:rsidRPr="004457DA" w:rsidRDefault="00F7329E" w:rsidP="004C0C1E">
      <w:pPr>
        <w:rPr>
          <w:sz w:val="24"/>
          <w:szCs w:val="24"/>
        </w:rPr>
      </w:pPr>
      <w:r w:rsidRPr="004457DA">
        <w:rPr>
          <w:sz w:val="24"/>
          <w:szCs w:val="24"/>
        </w:rPr>
        <w:t xml:space="preserve">And we can’t be content with </w:t>
      </w:r>
      <w:r w:rsidR="00DB5A28" w:rsidRPr="004457DA">
        <w:rPr>
          <w:sz w:val="24"/>
          <w:szCs w:val="24"/>
        </w:rPr>
        <w:t xml:space="preserve">only </w:t>
      </w:r>
      <w:r w:rsidRPr="004457DA">
        <w:rPr>
          <w:sz w:val="24"/>
          <w:szCs w:val="24"/>
        </w:rPr>
        <w:t xml:space="preserve">addressing services and information </w:t>
      </w:r>
      <w:r w:rsidR="00DB5A28" w:rsidRPr="004457DA">
        <w:rPr>
          <w:sz w:val="24"/>
          <w:szCs w:val="24"/>
        </w:rPr>
        <w:t>directly</w:t>
      </w:r>
      <w:r w:rsidRPr="004457DA">
        <w:rPr>
          <w:sz w:val="24"/>
          <w:szCs w:val="24"/>
        </w:rPr>
        <w:t xml:space="preserve"> to do with sexual and reproductive health</w:t>
      </w:r>
      <w:r w:rsidR="004C0C1E" w:rsidRPr="004457DA">
        <w:rPr>
          <w:sz w:val="24"/>
          <w:szCs w:val="24"/>
        </w:rPr>
        <w:t xml:space="preserve">. </w:t>
      </w:r>
      <w:proofErr w:type="gramStart"/>
      <w:r w:rsidRPr="004457DA">
        <w:rPr>
          <w:sz w:val="24"/>
          <w:szCs w:val="24"/>
        </w:rPr>
        <w:t>Because if women and girls are to truly benefit</w:t>
      </w:r>
      <w:r w:rsidR="00CC6F0A" w:rsidRPr="004457DA">
        <w:rPr>
          <w:sz w:val="24"/>
          <w:szCs w:val="24"/>
        </w:rPr>
        <w:t xml:space="preserve"> from these measures</w:t>
      </w:r>
      <w:r w:rsidR="004C0C1E" w:rsidRPr="004457DA">
        <w:rPr>
          <w:sz w:val="24"/>
          <w:szCs w:val="24"/>
        </w:rPr>
        <w:t>, w</w:t>
      </w:r>
      <w:r w:rsidRPr="004457DA">
        <w:rPr>
          <w:sz w:val="24"/>
          <w:szCs w:val="24"/>
        </w:rPr>
        <w:t>e need to push for</w:t>
      </w:r>
      <w:r w:rsidR="00CE5944" w:rsidRPr="004457DA">
        <w:rPr>
          <w:sz w:val="24"/>
          <w:szCs w:val="24"/>
        </w:rPr>
        <w:t xml:space="preserve"> gender equality and the empowerment of women and girls</w:t>
      </w:r>
      <w:r w:rsidR="004C0C1E" w:rsidRPr="004457DA">
        <w:rPr>
          <w:sz w:val="24"/>
          <w:szCs w:val="24"/>
        </w:rPr>
        <w:t xml:space="preserve"> i</w:t>
      </w:r>
      <w:r w:rsidRPr="004457DA">
        <w:rPr>
          <w:sz w:val="24"/>
          <w:szCs w:val="24"/>
        </w:rPr>
        <w:t>n all spheres of life</w:t>
      </w:r>
      <w:r w:rsidR="004C0C1E" w:rsidRPr="004457DA">
        <w:rPr>
          <w:sz w:val="24"/>
          <w:szCs w:val="24"/>
        </w:rPr>
        <w:t>, t</w:t>
      </w:r>
      <w:r w:rsidRPr="004457DA">
        <w:rPr>
          <w:sz w:val="24"/>
          <w:szCs w:val="24"/>
        </w:rPr>
        <w:t>hrough</w:t>
      </w:r>
      <w:r w:rsidR="00CE5944" w:rsidRPr="004457DA">
        <w:rPr>
          <w:sz w:val="24"/>
          <w:szCs w:val="24"/>
        </w:rPr>
        <w:t xml:space="preserve"> laws and in policy</w:t>
      </w:r>
      <w:r w:rsidR="004C0C1E" w:rsidRPr="004457DA">
        <w:rPr>
          <w:sz w:val="24"/>
          <w:szCs w:val="24"/>
        </w:rPr>
        <w:t>, b</w:t>
      </w:r>
      <w:r w:rsidR="00CE5944" w:rsidRPr="004457DA">
        <w:rPr>
          <w:sz w:val="24"/>
          <w:szCs w:val="24"/>
        </w:rPr>
        <w:t>ut also in practice</w:t>
      </w:r>
      <w:r w:rsidR="004C0C1E" w:rsidRPr="004457DA">
        <w:rPr>
          <w:sz w:val="24"/>
          <w:szCs w:val="24"/>
        </w:rPr>
        <w:t>.</w:t>
      </w:r>
      <w:proofErr w:type="gramEnd"/>
      <w:r w:rsidR="004C0C1E" w:rsidRPr="004457DA">
        <w:rPr>
          <w:sz w:val="24"/>
          <w:szCs w:val="24"/>
        </w:rPr>
        <w:t xml:space="preserve"> P</w:t>
      </w:r>
      <w:r w:rsidR="00CE5944" w:rsidRPr="004457DA">
        <w:rPr>
          <w:sz w:val="24"/>
          <w:szCs w:val="24"/>
        </w:rPr>
        <w:t>olitical, social</w:t>
      </w:r>
      <w:r w:rsidR="004C0C1E" w:rsidRPr="004457DA">
        <w:rPr>
          <w:sz w:val="24"/>
          <w:szCs w:val="24"/>
        </w:rPr>
        <w:t xml:space="preserve">, </w:t>
      </w:r>
      <w:r w:rsidR="00CE5944" w:rsidRPr="004457DA">
        <w:rPr>
          <w:sz w:val="24"/>
          <w:szCs w:val="24"/>
        </w:rPr>
        <w:t xml:space="preserve">religious </w:t>
      </w:r>
      <w:r w:rsidR="004C0C1E" w:rsidRPr="004457DA">
        <w:rPr>
          <w:sz w:val="24"/>
          <w:szCs w:val="24"/>
        </w:rPr>
        <w:t xml:space="preserve">and community </w:t>
      </w:r>
      <w:r w:rsidR="00CE5944" w:rsidRPr="004457DA">
        <w:rPr>
          <w:sz w:val="24"/>
          <w:szCs w:val="24"/>
        </w:rPr>
        <w:t xml:space="preserve">leaders </w:t>
      </w:r>
      <w:r w:rsidR="004C0C1E" w:rsidRPr="004457DA">
        <w:rPr>
          <w:sz w:val="24"/>
          <w:szCs w:val="24"/>
        </w:rPr>
        <w:t xml:space="preserve">need to </w:t>
      </w:r>
      <w:r w:rsidR="00CE5944" w:rsidRPr="004457DA">
        <w:rPr>
          <w:sz w:val="24"/>
          <w:szCs w:val="24"/>
        </w:rPr>
        <w:t>inspir</w:t>
      </w:r>
      <w:r w:rsidR="004C0C1E" w:rsidRPr="004457DA">
        <w:rPr>
          <w:sz w:val="24"/>
          <w:szCs w:val="24"/>
        </w:rPr>
        <w:t>e</w:t>
      </w:r>
      <w:r w:rsidR="00CE5944" w:rsidRPr="004457DA">
        <w:rPr>
          <w:sz w:val="24"/>
          <w:szCs w:val="24"/>
        </w:rPr>
        <w:t xml:space="preserve"> change by example</w:t>
      </w:r>
      <w:r w:rsidR="004C0C1E" w:rsidRPr="004457DA">
        <w:rPr>
          <w:sz w:val="24"/>
          <w:szCs w:val="24"/>
        </w:rPr>
        <w:t xml:space="preserve"> -- c</w:t>
      </w:r>
      <w:r w:rsidRPr="004457DA">
        <w:rPr>
          <w:sz w:val="24"/>
          <w:szCs w:val="24"/>
        </w:rPr>
        <w:t>ombatting violence against women and girls</w:t>
      </w:r>
      <w:r w:rsidR="004C0C1E" w:rsidRPr="004457DA">
        <w:rPr>
          <w:sz w:val="24"/>
          <w:szCs w:val="24"/>
        </w:rPr>
        <w:t>, f</w:t>
      </w:r>
      <w:r w:rsidRPr="004457DA">
        <w:rPr>
          <w:sz w:val="24"/>
          <w:szCs w:val="24"/>
        </w:rPr>
        <w:t>ighting harmful practices like the forced marriage of children and adolescents</w:t>
      </w:r>
      <w:r w:rsidR="004C0C1E" w:rsidRPr="004457DA">
        <w:rPr>
          <w:sz w:val="24"/>
          <w:szCs w:val="24"/>
        </w:rPr>
        <w:t>, t</w:t>
      </w:r>
      <w:r w:rsidRPr="004457DA">
        <w:rPr>
          <w:sz w:val="24"/>
          <w:szCs w:val="24"/>
        </w:rPr>
        <w:t>eaching girls to value themselves and their abilities and encouraging them to pursue their dreams</w:t>
      </w:r>
      <w:r w:rsidR="004C0C1E" w:rsidRPr="004457DA">
        <w:rPr>
          <w:sz w:val="24"/>
          <w:szCs w:val="24"/>
        </w:rPr>
        <w:t>, g</w:t>
      </w:r>
      <w:r w:rsidR="00CC6F0A" w:rsidRPr="004457DA">
        <w:rPr>
          <w:sz w:val="24"/>
          <w:szCs w:val="24"/>
        </w:rPr>
        <w:t>uaranteeing</w:t>
      </w:r>
      <w:r w:rsidRPr="004457DA">
        <w:rPr>
          <w:sz w:val="24"/>
          <w:szCs w:val="24"/>
        </w:rPr>
        <w:t xml:space="preserve"> women equal access to decent employment</w:t>
      </w:r>
      <w:r w:rsidR="004C0C1E" w:rsidRPr="004457DA">
        <w:rPr>
          <w:sz w:val="24"/>
          <w:szCs w:val="24"/>
        </w:rPr>
        <w:t>.</w:t>
      </w:r>
    </w:p>
    <w:p w:rsidR="0065511A" w:rsidRPr="004457DA" w:rsidRDefault="00DB5A28" w:rsidP="004C0C1E">
      <w:pPr>
        <w:rPr>
          <w:sz w:val="24"/>
          <w:szCs w:val="24"/>
        </w:rPr>
      </w:pPr>
      <w:r w:rsidRPr="004457DA">
        <w:rPr>
          <w:sz w:val="24"/>
          <w:szCs w:val="24"/>
        </w:rPr>
        <w:t xml:space="preserve">And to accomplish all of this in a region where </w:t>
      </w:r>
      <w:r w:rsidR="002E6663" w:rsidRPr="004457DA">
        <w:rPr>
          <w:sz w:val="24"/>
          <w:szCs w:val="24"/>
        </w:rPr>
        <w:t>nearly a third</w:t>
      </w:r>
      <w:r w:rsidRPr="004457DA">
        <w:rPr>
          <w:sz w:val="24"/>
          <w:szCs w:val="24"/>
        </w:rPr>
        <w:t xml:space="preserve"> of the population is </w:t>
      </w:r>
      <w:r w:rsidR="002E6663" w:rsidRPr="004457DA">
        <w:rPr>
          <w:sz w:val="24"/>
          <w:szCs w:val="24"/>
        </w:rPr>
        <w:t xml:space="preserve">between 10 and 24 </w:t>
      </w:r>
      <w:r w:rsidRPr="004457DA">
        <w:rPr>
          <w:sz w:val="24"/>
          <w:szCs w:val="24"/>
        </w:rPr>
        <w:t>years of age</w:t>
      </w:r>
      <w:r w:rsidR="004C0C1E" w:rsidRPr="004457DA">
        <w:rPr>
          <w:sz w:val="24"/>
          <w:szCs w:val="24"/>
        </w:rPr>
        <w:t>, t</w:t>
      </w:r>
      <w:r w:rsidRPr="004457DA">
        <w:rPr>
          <w:sz w:val="24"/>
          <w:szCs w:val="24"/>
        </w:rPr>
        <w:t>he active participation of young people is crucial</w:t>
      </w:r>
      <w:r w:rsidR="004C0C1E" w:rsidRPr="004457DA">
        <w:rPr>
          <w:sz w:val="24"/>
          <w:szCs w:val="24"/>
        </w:rPr>
        <w:t>, n</w:t>
      </w:r>
      <w:r w:rsidRPr="004457DA">
        <w:rPr>
          <w:sz w:val="24"/>
          <w:szCs w:val="24"/>
        </w:rPr>
        <w:t>ot only in demanding that governments do the right thing</w:t>
      </w:r>
      <w:r w:rsidR="004C0C1E" w:rsidRPr="004457DA">
        <w:rPr>
          <w:sz w:val="24"/>
          <w:szCs w:val="24"/>
        </w:rPr>
        <w:t>, b</w:t>
      </w:r>
      <w:r w:rsidRPr="004457DA">
        <w:rPr>
          <w:sz w:val="24"/>
          <w:szCs w:val="24"/>
        </w:rPr>
        <w:t>ut in building societies that are committed to ensuring health</w:t>
      </w:r>
      <w:r w:rsidR="0065511A" w:rsidRPr="004457DA">
        <w:rPr>
          <w:sz w:val="24"/>
          <w:szCs w:val="24"/>
        </w:rPr>
        <w:t xml:space="preserve"> </w:t>
      </w:r>
      <w:r w:rsidRPr="004457DA">
        <w:rPr>
          <w:sz w:val="24"/>
          <w:szCs w:val="24"/>
        </w:rPr>
        <w:t xml:space="preserve">and </w:t>
      </w:r>
      <w:r w:rsidR="0065511A" w:rsidRPr="004457DA">
        <w:rPr>
          <w:sz w:val="24"/>
          <w:szCs w:val="24"/>
        </w:rPr>
        <w:t xml:space="preserve">safety and </w:t>
      </w:r>
      <w:r w:rsidRPr="004457DA">
        <w:rPr>
          <w:sz w:val="24"/>
          <w:szCs w:val="24"/>
        </w:rPr>
        <w:t>freedom in this very intimate</w:t>
      </w:r>
      <w:r w:rsidR="0065511A" w:rsidRPr="004457DA">
        <w:rPr>
          <w:sz w:val="24"/>
          <w:szCs w:val="24"/>
        </w:rPr>
        <w:t xml:space="preserve"> part of our lives</w:t>
      </w:r>
      <w:r w:rsidR="00CD1CF0" w:rsidRPr="004457DA">
        <w:rPr>
          <w:sz w:val="24"/>
          <w:szCs w:val="24"/>
        </w:rPr>
        <w:t xml:space="preserve"> that is</w:t>
      </w:r>
      <w:r w:rsidR="0065511A" w:rsidRPr="004457DA">
        <w:rPr>
          <w:sz w:val="24"/>
          <w:szCs w:val="24"/>
        </w:rPr>
        <w:t xml:space="preserve"> so central to our dignity</w:t>
      </w:r>
      <w:r w:rsidR="00CD1CF0" w:rsidRPr="004457DA">
        <w:rPr>
          <w:sz w:val="24"/>
          <w:szCs w:val="24"/>
        </w:rPr>
        <w:t>. These conditions must</w:t>
      </w:r>
      <w:r w:rsidR="004C0C1E" w:rsidRPr="004457DA">
        <w:rPr>
          <w:sz w:val="24"/>
          <w:szCs w:val="24"/>
        </w:rPr>
        <w:t xml:space="preserve"> be assured for </w:t>
      </w:r>
      <w:r w:rsidR="0065511A" w:rsidRPr="004457DA">
        <w:rPr>
          <w:sz w:val="24"/>
          <w:szCs w:val="24"/>
        </w:rPr>
        <w:t>all people –regardless of ethnicity, culture, beliefs, sexuality, gender or any other kind of differences</w:t>
      </w:r>
      <w:r w:rsidR="004C0C1E" w:rsidRPr="004457DA">
        <w:rPr>
          <w:sz w:val="24"/>
          <w:szCs w:val="24"/>
        </w:rPr>
        <w:t xml:space="preserve"> a</w:t>
      </w:r>
      <w:r w:rsidR="0065511A" w:rsidRPr="004457DA">
        <w:rPr>
          <w:sz w:val="24"/>
          <w:szCs w:val="24"/>
        </w:rPr>
        <w:t>nd especially for those who have traditionally been excluded and marginalized</w:t>
      </w:r>
      <w:r w:rsidR="004C0C1E" w:rsidRPr="004457DA">
        <w:rPr>
          <w:sz w:val="24"/>
          <w:szCs w:val="24"/>
        </w:rPr>
        <w:t>.</w:t>
      </w:r>
    </w:p>
    <w:p w:rsidR="004C0C1E" w:rsidRPr="004457DA" w:rsidRDefault="0065511A" w:rsidP="004C0C1E">
      <w:pPr>
        <w:rPr>
          <w:sz w:val="24"/>
          <w:szCs w:val="24"/>
        </w:rPr>
      </w:pPr>
      <w:r w:rsidRPr="004457DA">
        <w:rPr>
          <w:sz w:val="24"/>
          <w:szCs w:val="24"/>
        </w:rPr>
        <w:t xml:space="preserve">This sounds </w:t>
      </w:r>
      <w:r w:rsidR="00CC6F0A" w:rsidRPr="004457DA">
        <w:rPr>
          <w:sz w:val="24"/>
          <w:szCs w:val="24"/>
        </w:rPr>
        <w:t>nice</w:t>
      </w:r>
      <w:r w:rsidRPr="004457DA">
        <w:rPr>
          <w:sz w:val="24"/>
          <w:szCs w:val="24"/>
        </w:rPr>
        <w:t xml:space="preserve"> – but </w:t>
      </w:r>
      <w:r w:rsidR="00846B21" w:rsidRPr="004457DA">
        <w:rPr>
          <w:sz w:val="24"/>
          <w:szCs w:val="24"/>
        </w:rPr>
        <w:t>ensuring universal access to sexual and reproductive health, and universal guarantee of sexual and reproductive rights</w:t>
      </w:r>
      <w:r w:rsidR="004C0C1E" w:rsidRPr="004457DA">
        <w:rPr>
          <w:sz w:val="24"/>
          <w:szCs w:val="24"/>
        </w:rPr>
        <w:t xml:space="preserve"> </w:t>
      </w:r>
      <w:r w:rsidRPr="004457DA">
        <w:rPr>
          <w:sz w:val="24"/>
          <w:szCs w:val="24"/>
        </w:rPr>
        <w:t xml:space="preserve">is </w:t>
      </w:r>
      <w:r w:rsidR="00846B21" w:rsidRPr="004457DA">
        <w:rPr>
          <w:sz w:val="24"/>
          <w:szCs w:val="24"/>
        </w:rPr>
        <w:t>not going to be an easy thing to accomplish</w:t>
      </w:r>
      <w:r w:rsidR="004C0C1E" w:rsidRPr="004457DA">
        <w:rPr>
          <w:sz w:val="24"/>
          <w:szCs w:val="24"/>
        </w:rPr>
        <w:t xml:space="preserve">. </w:t>
      </w:r>
      <w:r w:rsidRPr="004457DA">
        <w:rPr>
          <w:sz w:val="24"/>
          <w:szCs w:val="24"/>
        </w:rPr>
        <w:t>We only have to remember the number of women still dying each year in this region from causes related to pregnancy and child birth</w:t>
      </w:r>
      <w:r w:rsidR="004C0C1E" w:rsidRPr="004457DA">
        <w:rPr>
          <w:sz w:val="24"/>
          <w:szCs w:val="24"/>
        </w:rPr>
        <w:t>, o</w:t>
      </w:r>
      <w:r w:rsidRPr="004457DA">
        <w:rPr>
          <w:sz w:val="24"/>
          <w:szCs w:val="24"/>
        </w:rPr>
        <w:t xml:space="preserve">r the violent conflicts that </w:t>
      </w:r>
      <w:r w:rsidR="002E6663" w:rsidRPr="004457DA">
        <w:rPr>
          <w:sz w:val="24"/>
          <w:szCs w:val="24"/>
        </w:rPr>
        <w:t>still rage</w:t>
      </w:r>
      <w:r w:rsidRPr="004457DA">
        <w:rPr>
          <w:sz w:val="24"/>
          <w:szCs w:val="24"/>
        </w:rPr>
        <w:t xml:space="preserve"> over the kinds of differences that I just mentioned</w:t>
      </w:r>
      <w:r w:rsidR="004C0C1E" w:rsidRPr="004457DA">
        <w:rPr>
          <w:sz w:val="24"/>
          <w:szCs w:val="24"/>
        </w:rPr>
        <w:t xml:space="preserve">. </w:t>
      </w:r>
    </w:p>
    <w:p w:rsidR="004C0C1E" w:rsidRPr="004457DA" w:rsidRDefault="0065511A" w:rsidP="004C0C1E">
      <w:pPr>
        <w:rPr>
          <w:sz w:val="24"/>
          <w:szCs w:val="24"/>
        </w:rPr>
      </w:pPr>
      <w:r w:rsidRPr="004457DA">
        <w:rPr>
          <w:sz w:val="24"/>
          <w:szCs w:val="24"/>
        </w:rPr>
        <w:t>So it isn’t enough that young people dream of and demand a better world</w:t>
      </w:r>
      <w:r w:rsidR="004C0C1E" w:rsidRPr="004457DA">
        <w:rPr>
          <w:sz w:val="24"/>
          <w:szCs w:val="24"/>
        </w:rPr>
        <w:t xml:space="preserve">. </w:t>
      </w:r>
      <w:r w:rsidR="00CC6F0A" w:rsidRPr="004457DA">
        <w:rPr>
          <w:sz w:val="24"/>
          <w:szCs w:val="24"/>
        </w:rPr>
        <w:t>You</w:t>
      </w:r>
      <w:r w:rsidRPr="004457DA">
        <w:rPr>
          <w:sz w:val="24"/>
          <w:szCs w:val="24"/>
        </w:rPr>
        <w:t xml:space="preserve"> have to work really har</w:t>
      </w:r>
      <w:r w:rsidR="00F91A9E" w:rsidRPr="004457DA">
        <w:rPr>
          <w:sz w:val="24"/>
          <w:szCs w:val="24"/>
        </w:rPr>
        <w:t>d,</w:t>
      </w:r>
      <w:r w:rsidR="004C0C1E" w:rsidRPr="004457DA">
        <w:rPr>
          <w:sz w:val="24"/>
          <w:szCs w:val="24"/>
        </w:rPr>
        <w:t xml:space="preserve"> g</w:t>
      </w:r>
      <w:r w:rsidR="00F91A9E" w:rsidRPr="004457DA">
        <w:rPr>
          <w:sz w:val="24"/>
          <w:szCs w:val="24"/>
        </w:rPr>
        <w:t>enerating and using scientific evidence</w:t>
      </w:r>
      <w:r w:rsidR="004C0C1E" w:rsidRPr="004457DA">
        <w:rPr>
          <w:sz w:val="24"/>
          <w:szCs w:val="24"/>
        </w:rPr>
        <w:t xml:space="preserve"> t</w:t>
      </w:r>
      <w:r w:rsidR="00F91A9E" w:rsidRPr="004457DA">
        <w:rPr>
          <w:sz w:val="24"/>
          <w:szCs w:val="24"/>
        </w:rPr>
        <w:t>o find the right solutions</w:t>
      </w:r>
      <w:r w:rsidR="004C0C1E" w:rsidRPr="004457DA">
        <w:rPr>
          <w:sz w:val="24"/>
          <w:szCs w:val="24"/>
        </w:rPr>
        <w:t>, n</w:t>
      </w:r>
      <w:r w:rsidR="00F91A9E" w:rsidRPr="004457DA">
        <w:rPr>
          <w:sz w:val="24"/>
          <w:szCs w:val="24"/>
        </w:rPr>
        <w:t>ot only in the big policies</w:t>
      </w:r>
      <w:r w:rsidR="004C0C1E" w:rsidRPr="004457DA">
        <w:rPr>
          <w:sz w:val="24"/>
          <w:szCs w:val="24"/>
        </w:rPr>
        <w:t xml:space="preserve"> b</w:t>
      </w:r>
      <w:r w:rsidR="00F91A9E" w:rsidRPr="004457DA">
        <w:rPr>
          <w:sz w:val="24"/>
          <w:szCs w:val="24"/>
        </w:rPr>
        <w:t>ut the nitty</w:t>
      </w:r>
      <w:r w:rsidR="00CD1CF0" w:rsidRPr="004457DA">
        <w:rPr>
          <w:sz w:val="24"/>
          <w:szCs w:val="24"/>
        </w:rPr>
        <w:t>-</w:t>
      </w:r>
      <w:r w:rsidR="00F91A9E" w:rsidRPr="004457DA">
        <w:rPr>
          <w:sz w:val="24"/>
          <w:szCs w:val="24"/>
        </w:rPr>
        <w:t>gritty details of how you get services and information to people</w:t>
      </w:r>
      <w:r w:rsidR="004C0C1E" w:rsidRPr="004457DA">
        <w:rPr>
          <w:sz w:val="24"/>
          <w:szCs w:val="24"/>
        </w:rPr>
        <w:t xml:space="preserve">. </w:t>
      </w:r>
      <w:r w:rsidR="00F91A9E" w:rsidRPr="004457DA">
        <w:rPr>
          <w:sz w:val="24"/>
          <w:szCs w:val="24"/>
        </w:rPr>
        <w:t xml:space="preserve">You </w:t>
      </w:r>
      <w:r w:rsidR="00F91A9E" w:rsidRPr="004457DA">
        <w:rPr>
          <w:sz w:val="24"/>
          <w:szCs w:val="24"/>
        </w:rPr>
        <w:lastRenderedPageBreak/>
        <w:t>have to persevere and not give up</w:t>
      </w:r>
      <w:r w:rsidR="004C0C1E" w:rsidRPr="004457DA">
        <w:rPr>
          <w:sz w:val="24"/>
          <w:szCs w:val="24"/>
        </w:rPr>
        <w:t xml:space="preserve"> i</w:t>
      </w:r>
      <w:r w:rsidR="00F91A9E" w:rsidRPr="004457DA">
        <w:rPr>
          <w:sz w:val="24"/>
          <w:szCs w:val="24"/>
        </w:rPr>
        <w:t xml:space="preserve">n the face of many, many obstacles and </w:t>
      </w:r>
      <w:r w:rsidRPr="004457DA">
        <w:rPr>
          <w:sz w:val="24"/>
          <w:szCs w:val="24"/>
        </w:rPr>
        <w:t>setbacks</w:t>
      </w:r>
      <w:r w:rsidR="004C0C1E" w:rsidRPr="004457DA">
        <w:rPr>
          <w:sz w:val="24"/>
          <w:szCs w:val="24"/>
        </w:rPr>
        <w:t xml:space="preserve">. </w:t>
      </w:r>
      <w:r w:rsidRPr="004457DA">
        <w:rPr>
          <w:sz w:val="24"/>
          <w:szCs w:val="24"/>
        </w:rPr>
        <w:t>As a woman political leader we met yesterday told us, you have to learn to ‘endure</w:t>
      </w:r>
      <w:r w:rsidR="004C0C1E" w:rsidRPr="004457DA">
        <w:rPr>
          <w:sz w:val="24"/>
          <w:szCs w:val="24"/>
        </w:rPr>
        <w:t>.</w:t>
      </w:r>
      <w:r w:rsidRPr="004457DA">
        <w:rPr>
          <w:sz w:val="24"/>
          <w:szCs w:val="24"/>
        </w:rPr>
        <w:t>’</w:t>
      </w:r>
      <w:r w:rsidR="004C0C1E" w:rsidRPr="004457DA">
        <w:rPr>
          <w:sz w:val="24"/>
          <w:szCs w:val="24"/>
        </w:rPr>
        <w:t xml:space="preserve"> </w:t>
      </w:r>
      <w:r w:rsidRPr="004457DA">
        <w:rPr>
          <w:sz w:val="24"/>
          <w:szCs w:val="24"/>
        </w:rPr>
        <w:t>It doesn’t sound glamorous – but if you want to change the world for the better – it’s what it takes</w:t>
      </w:r>
      <w:r w:rsidR="004C0C1E" w:rsidRPr="004457DA">
        <w:rPr>
          <w:sz w:val="24"/>
          <w:szCs w:val="24"/>
        </w:rPr>
        <w:t xml:space="preserve">. </w:t>
      </w:r>
      <w:r w:rsidR="00F91A9E" w:rsidRPr="004457DA">
        <w:rPr>
          <w:sz w:val="24"/>
          <w:szCs w:val="24"/>
        </w:rPr>
        <w:t>And enduring and persevering does produce fruit</w:t>
      </w:r>
      <w:r w:rsidR="004C0C1E" w:rsidRPr="004457DA">
        <w:rPr>
          <w:sz w:val="24"/>
          <w:szCs w:val="24"/>
        </w:rPr>
        <w:t xml:space="preserve">. </w:t>
      </w:r>
      <w:r w:rsidR="00F91A9E" w:rsidRPr="004457DA">
        <w:rPr>
          <w:sz w:val="24"/>
          <w:szCs w:val="24"/>
        </w:rPr>
        <w:t xml:space="preserve">For example, halving the number of maternal deaths over 15 years </w:t>
      </w:r>
      <w:r w:rsidR="004C0C1E" w:rsidRPr="004457DA">
        <w:rPr>
          <w:sz w:val="24"/>
          <w:szCs w:val="24"/>
        </w:rPr>
        <w:t>-- t</w:t>
      </w:r>
      <w:r w:rsidR="00846B21" w:rsidRPr="004457DA">
        <w:rPr>
          <w:sz w:val="24"/>
          <w:szCs w:val="24"/>
        </w:rPr>
        <w:t>hat is a</w:t>
      </w:r>
      <w:r w:rsidR="00F91A9E" w:rsidRPr="004457DA">
        <w:rPr>
          <w:sz w:val="24"/>
          <w:szCs w:val="24"/>
        </w:rPr>
        <w:t xml:space="preserve"> huge accomplishment</w:t>
      </w:r>
      <w:r w:rsidR="004C0C1E" w:rsidRPr="004457DA">
        <w:rPr>
          <w:sz w:val="24"/>
          <w:szCs w:val="24"/>
        </w:rPr>
        <w:t>.</w:t>
      </w:r>
    </w:p>
    <w:p w:rsidR="00A97BA3" w:rsidRPr="004457DA" w:rsidRDefault="004C0C1E" w:rsidP="004C0C1E">
      <w:pPr>
        <w:rPr>
          <w:sz w:val="24"/>
          <w:szCs w:val="24"/>
        </w:rPr>
      </w:pPr>
      <w:r w:rsidRPr="004457DA">
        <w:rPr>
          <w:sz w:val="24"/>
          <w:szCs w:val="24"/>
        </w:rPr>
        <w:t xml:space="preserve"> </w:t>
      </w:r>
      <w:r w:rsidR="00A97BA3" w:rsidRPr="004457DA">
        <w:rPr>
          <w:sz w:val="24"/>
          <w:szCs w:val="24"/>
        </w:rPr>
        <w:t>And as I said in my remarks to you yesterday</w:t>
      </w:r>
      <w:r w:rsidRPr="004457DA">
        <w:rPr>
          <w:sz w:val="24"/>
          <w:szCs w:val="24"/>
        </w:rPr>
        <w:t>, w</w:t>
      </w:r>
      <w:r w:rsidR="00A97BA3" w:rsidRPr="004457DA">
        <w:rPr>
          <w:sz w:val="24"/>
          <w:szCs w:val="24"/>
        </w:rPr>
        <w:t>e at UNFPA are ready and eager to accompany and support you</w:t>
      </w:r>
      <w:r w:rsidRPr="004457DA">
        <w:rPr>
          <w:sz w:val="24"/>
          <w:szCs w:val="24"/>
        </w:rPr>
        <w:t xml:space="preserve"> o</w:t>
      </w:r>
      <w:r w:rsidR="00A97BA3" w:rsidRPr="004457DA">
        <w:rPr>
          <w:sz w:val="24"/>
          <w:szCs w:val="24"/>
        </w:rPr>
        <w:t xml:space="preserve">n that </w:t>
      </w:r>
      <w:r w:rsidR="00F91A9E" w:rsidRPr="004457DA">
        <w:rPr>
          <w:sz w:val="24"/>
          <w:szCs w:val="24"/>
        </w:rPr>
        <w:t>difficult but worthy</w:t>
      </w:r>
      <w:r w:rsidR="00A97BA3" w:rsidRPr="004457DA">
        <w:rPr>
          <w:sz w:val="24"/>
          <w:szCs w:val="24"/>
        </w:rPr>
        <w:t xml:space="preserve"> journey</w:t>
      </w:r>
      <w:r w:rsidRPr="004457DA">
        <w:rPr>
          <w:sz w:val="24"/>
          <w:szCs w:val="24"/>
        </w:rPr>
        <w:t>.</w:t>
      </w:r>
    </w:p>
    <w:p w:rsidR="00F7329E" w:rsidRPr="004457DA" w:rsidRDefault="00F7329E" w:rsidP="00F7329E">
      <w:pPr>
        <w:rPr>
          <w:sz w:val="24"/>
          <w:szCs w:val="24"/>
        </w:rPr>
      </w:pPr>
    </w:p>
    <w:p w:rsidR="000D79C3" w:rsidRPr="004457DA" w:rsidRDefault="000D79C3" w:rsidP="00387927">
      <w:pPr>
        <w:rPr>
          <w:sz w:val="18"/>
          <w:szCs w:val="18"/>
        </w:rPr>
      </w:pPr>
    </w:p>
    <w:sectPr w:rsidR="000D79C3" w:rsidRPr="004457D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80E" w:rsidRDefault="003F280E" w:rsidP="00150AF0">
      <w:pPr>
        <w:spacing w:after="0" w:line="240" w:lineRule="auto"/>
      </w:pPr>
      <w:r>
        <w:separator/>
      </w:r>
    </w:p>
  </w:endnote>
  <w:endnote w:type="continuationSeparator" w:id="0">
    <w:p w:rsidR="003F280E" w:rsidRDefault="003F280E" w:rsidP="00150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26411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0AF0" w:rsidRDefault="00150A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0AF0" w:rsidRDefault="00150A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80E" w:rsidRDefault="003F280E" w:rsidP="00150AF0">
      <w:pPr>
        <w:spacing w:after="0" w:line="240" w:lineRule="auto"/>
      </w:pPr>
      <w:r>
        <w:separator/>
      </w:r>
    </w:p>
  </w:footnote>
  <w:footnote w:type="continuationSeparator" w:id="0">
    <w:p w:rsidR="003F280E" w:rsidRDefault="003F280E" w:rsidP="00150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D4A"/>
    <w:multiLevelType w:val="hybridMultilevel"/>
    <w:tmpl w:val="BF82862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083E66C0"/>
    <w:multiLevelType w:val="hybridMultilevel"/>
    <w:tmpl w:val="E7A67D8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0DF52613"/>
    <w:multiLevelType w:val="hybridMultilevel"/>
    <w:tmpl w:val="D7487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C80C96"/>
    <w:multiLevelType w:val="hybridMultilevel"/>
    <w:tmpl w:val="FBF0CA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014D39"/>
    <w:multiLevelType w:val="hybridMultilevel"/>
    <w:tmpl w:val="E82C9D0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132E0B76"/>
    <w:multiLevelType w:val="hybridMultilevel"/>
    <w:tmpl w:val="7F2E917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14827698"/>
    <w:multiLevelType w:val="hybridMultilevel"/>
    <w:tmpl w:val="B902080A"/>
    <w:lvl w:ilvl="0" w:tplc="931CFF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341D2"/>
    <w:multiLevelType w:val="hybridMultilevel"/>
    <w:tmpl w:val="DF8EEAC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B56744E"/>
    <w:multiLevelType w:val="hybridMultilevel"/>
    <w:tmpl w:val="21FE5E2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>
    <w:nsid w:val="1C89757F"/>
    <w:multiLevelType w:val="hybridMultilevel"/>
    <w:tmpl w:val="4482ACA6"/>
    <w:lvl w:ilvl="0" w:tplc="D5E41374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B539F"/>
    <w:multiLevelType w:val="hybridMultilevel"/>
    <w:tmpl w:val="9F483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376B8B"/>
    <w:multiLevelType w:val="hybridMultilevel"/>
    <w:tmpl w:val="4296ED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E764325"/>
    <w:multiLevelType w:val="hybridMultilevel"/>
    <w:tmpl w:val="A1B421FE"/>
    <w:lvl w:ilvl="0" w:tplc="D5E41374">
      <w:start w:val="2"/>
      <w:numFmt w:val="bullet"/>
      <w:lvlText w:val="-"/>
      <w:lvlJc w:val="left"/>
      <w:pPr>
        <w:ind w:left="18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3">
    <w:nsid w:val="2E541A1C"/>
    <w:multiLevelType w:val="hybridMultilevel"/>
    <w:tmpl w:val="AC282E7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2FDE0923"/>
    <w:multiLevelType w:val="hybridMultilevel"/>
    <w:tmpl w:val="7CCAE3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B13BFC"/>
    <w:multiLevelType w:val="hybridMultilevel"/>
    <w:tmpl w:val="9126F8FC"/>
    <w:lvl w:ilvl="0" w:tplc="DBCA9306">
      <w:start w:val="4"/>
      <w:numFmt w:val="bullet"/>
      <w:lvlText w:val="-"/>
      <w:lvlJc w:val="left"/>
      <w:pPr>
        <w:ind w:left="180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6E418B0"/>
    <w:multiLevelType w:val="hybridMultilevel"/>
    <w:tmpl w:val="2D42C6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5540F8"/>
    <w:multiLevelType w:val="hybridMultilevel"/>
    <w:tmpl w:val="99585C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9A06EB1"/>
    <w:multiLevelType w:val="hybridMultilevel"/>
    <w:tmpl w:val="3C0E3D7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>
    <w:nsid w:val="3BAF6A45"/>
    <w:multiLevelType w:val="hybridMultilevel"/>
    <w:tmpl w:val="655AAFC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0DD1FD2"/>
    <w:multiLevelType w:val="hybridMultilevel"/>
    <w:tmpl w:val="EFEE1116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1">
    <w:nsid w:val="4D6D04B4"/>
    <w:multiLevelType w:val="hybridMultilevel"/>
    <w:tmpl w:val="FDDC6E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2E15834"/>
    <w:multiLevelType w:val="hybridMultilevel"/>
    <w:tmpl w:val="D71AB9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9907B8"/>
    <w:multiLevelType w:val="hybridMultilevel"/>
    <w:tmpl w:val="885A71D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>
    <w:nsid w:val="66773F77"/>
    <w:multiLevelType w:val="hybridMultilevel"/>
    <w:tmpl w:val="C2CA35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9616DEC"/>
    <w:multiLevelType w:val="hybridMultilevel"/>
    <w:tmpl w:val="8236C8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15F15B3"/>
    <w:multiLevelType w:val="hybridMultilevel"/>
    <w:tmpl w:val="7F36D9E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>
    <w:nsid w:val="73E15789"/>
    <w:multiLevelType w:val="hybridMultilevel"/>
    <w:tmpl w:val="CEDA1DD2"/>
    <w:lvl w:ilvl="0" w:tplc="CFBE60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8738BB"/>
    <w:multiLevelType w:val="hybridMultilevel"/>
    <w:tmpl w:val="40346040"/>
    <w:lvl w:ilvl="0" w:tplc="6E08A8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A27FD5"/>
    <w:multiLevelType w:val="hybridMultilevel"/>
    <w:tmpl w:val="C57A841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27"/>
  </w:num>
  <w:num w:numId="4">
    <w:abstractNumId w:val="10"/>
  </w:num>
  <w:num w:numId="5">
    <w:abstractNumId w:val="14"/>
  </w:num>
  <w:num w:numId="6">
    <w:abstractNumId w:val="20"/>
  </w:num>
  <w:num w:numId="7">
    <w:abstractNumId w:val="12"/>
  </w:num>
  <w:num w:numId="8">
    <w:abstractNumId w:val="1"/>
  </w:num>
  <w:num w:numId="9">
    <w:abstractNumId w:val="7"/>
  </w:num>
  <w:num w:numId="10">
    <w:abstractNumId w:val="8"/>
  </w:num>
  <w:num w:numId="11">
    <w:abstractNumId w:val="9"/>
  </w:num>
  <w:num w:numId="12">
    <w:abstractNumId w:val="13"/>
  </w:num>
  <w:num w:numId="13">
    <w:abstractNumId w:val="19"/>
  </w:num>
  <w:num w:numId="14">
    <w:abstractNumId w:val="5"/>
  </w:num>
  <w:num w:numId="15">
    <w:abstractNumId w:val="3"/>
  </w:num>
  <w:num w:numId="16">
    <w:abstractNumId w:val="18"/>
  </w:num>
  <w:num w:numId="17">
    <w:abstractNumId w:val="16"/>
  </w:num>
  <w:num w:numId="18">
    <w:abstractNumId w:val="15"/>
  </w:num>
  <w:num w:numId="19">
    <w:abstractNumId w:val="0"/>
  </w:num>
  <w:num w:numId="20">
    <w:abstractNumId w:val="23"/>
  </w:num>
  <w:num w:numId="21">
    <w:abstractNumId w:val="22"/>
  </w:num>
  <w:num w:numId="22">
    <w:abstractNumId w:val="17"/>
  </w:num>
  <w:num w:numId="23">
    <w:abstractNumId w:val="11"/>
  </w:num>
  <w:num w:numId="24">
    <w:abstractNumId w:val="25"/>
  </w:num>
  <w:num w:numId="25">
    <w:abstractNumId w:val="4"/>
  </w:num>
  <w:num w:numId="26">
    <w:abstractNumId w:val="26"/>
  </w:num>
  <w:num w:numId="27">
    <w:abstractNumId w:val="29"/>
  </w:num>
  <w:num w:numId="28">
    <w:abstractNumId w:val="21"/>
  </w:num>
  <w:num w:numId="29">
    <w:abstractNumId w:val="2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EB3"/>
    <w:rsid w:val="0001442D"/>
    <w:rsid w:val="000203DB"/>
    <w:rsid w:val="00023EFD"/>
    <w:rsid w:val="00061EF9"/>
    <w:rsid w:val="000D79C3"/>
    <w:rsid w:val="00116B83"/>
    <w:rsid w:val="001207D7"/>
    <w:rsid w:val="0014213B"/>
    <w:rsid w:val="0014702C"/>
    <w:rsid w:val="00150AF0"/>
    <w:rsid w:val="00172058"/>
    <w:rsid w:val="001844E6"/>
    <w:rsid w:val="0018505E"/>
    <w:rsid w:val="001D6BF3"/>
    <w:rsid w:val="001E5833"/>
    <w:rsid w:val="002015D7"/>
    <w:rsid w:val="002105B3"/>
    <w:rsid w:val="002176B5"/>
    <w:rsid w:val="00227BB5"/>
    <w:rsid w:val="00230B85"/>
    <w:rsid w:val="00256020"/>
    <w:rsid w:val="002649AC"/>
    <w:rsid w:val="00265919"/>
    <w:rsid w:val="00294CA0"/>
    <w:rsid w:val="002B500A"/>
    <w:rsid w:val="002E6663"/>
    <w:rsid w:val="003312FF"/>
    <w:rsid w:val="00347941"/>
    <w:rsid w:val="00382A1B"/>
    <w:rsid w:val="00387927"/>
    <w:rsid w:val="003965DA"/>
    <w:rsid w:val="003A106D"/>
    <w:rsid w:val="003F280E"/>
    <w:rsid w:val="004369D8"/>
    <w:rsid w:val="004457DA"/>
    <w:rsid w:val="00447282"/>
    <w:rsid w:val="0045125A"/>
    <w:rsid w:val="0046753D"/>
    <w:rsid w:val="00480578"/>
    <w:rsid w:val="00480CF7"/>
    <w:rsid w:val="00484AA7"/>
    <w:rsid w:val="004909D2"/>
    <w:rsid w:val="004B648C"/>
    <w:rsid w:val="004C0C1E"/>
    <w:rsid w:val="004C48A8"/>
    <w:rsid w:val="00535A1B"/>
    <w:rsid w:val="00595A8C"/>
    <w:rsid w:val="005B12B9"/>
    <w:rsid w:val="005D1AFA"/>
    <w:rsid w:val="005E34AD"/>
    <w:rsid w:val="0065511A"/>
    <w:rsid w:val="00670A0A"/>
    <w:rsid w:val="00683C13"/>
    <w:rsid w:val="006A6051"/>
    <w:rsid w:val="006B3B54"/>
    <w:rsid w:val="007C52C5"/>
    <w:rsid w:val="007E51EC"/>
    <w:rsid w:val="00820043"/>
    <w:rsid w:val="008262F9"/>
    <w:rsid w:val="00835452"/>
    <w:rsid w:val="00841FCA"/>
    <w:rsid w:val="00842DD0"/>
    <w:rsid w:val="00846B21"/>
    <w:rsid w:val="008513C9"/>
    <w:rsid w:val="0089506D"/>
    <w:rsid w:val="00895131"/>
    <w:rsid w:val="008A1A95"/>
    <w:rsid w:val="008F4018"/>
    <w:rsid w:val="008F5217"/>
    <w:rsid w:val="009506AE"/>
    <w:rsid w:val="009D7044"/>
    <w:rsid w:val="009E131A"/>
    <w:rsid w:val="00A14074"/>
    <w:rsid w:val="00A36619"/>
    <w:rsid w:val="00A97BA3"/>
    <w:rsid w:val="00AB7294"/>
    <w:rsid w:val="00AC7129"/>
    <w:rsid w:val="00AE608E"/>
    <w:rsid w:val="00B37C36"/>
    <w:rsid w:val="00B504D9"/>
    <w:rsid w:val="00B846AF"/>
    <w:rsid w:val="00C31FF6"/>
    <w:rsid w:val="00C50CA3"/>
    <w:rsid w:val="00C6004A"/>
    <w:rsid w:val="00C73AB0"/>
    <w:rsid w:val="00C76EB3"/>
    <w:rsid w:val="00CC6F0A"/>
    <w:rsid w:val="00CD1CF0"/>
    <w:rsid w:val="00CE5944"/>
    <w:rsid w:val="00CF4261"/>
    <w:rsid w:val="00D13793"/>
    <w:rsid w:val="00DB5A28"/>
    <w:rsid w:val="00DD58F5"/>
    <w:rsid w:val="00E42D5D"/>
    <w:rsid w:val="00E5454C"/>
    <w:rsid w:val="00E93E7D"/>
    <w:rsid w:val="00EA4739"/>
    <w:rsid w:val="00EC1BF2"/>
    <w:rsid w:val="00EF00B0"/>
    <w:rsid w:val="00EF087B"/>
    <w:rsid w:val="00F7329E"/>
    <w:rsid w:val="00F86F3E"/>
    <w:rsid w:val="00F91A9E"/>
    <w:rsid w:val="00FB1B3C"/>
    <w:rsid w:val="00FD3370"/>
    <w:rsid w:val="00FD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F4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0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0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0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0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65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0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AF0"/>
  </w:style>
  <w:style w:type="paragraph" w:styleId="Footer">
    <w:name w:val="footer"/>
    <w:basedOn w:val="Normal"/>
    <w:link w:val="FooterChar"/>
    <w:uiPriority w:val="99"/>
    <w:unhideWhenUsed/>
    <w:rsid w:val="00150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A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F4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0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0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0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0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65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0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AF0"/>
  </w:style>
  <w:style w:type="paragraph" w:styleId="Footer">
    <w:name w:val="footer"/>
    <w:basedOn w:val="Normal"/>
    <w:link w:val="FooterChar"/>
    <w:uiPriority w:val="99"/>
    <w:unhideWhenUsed/>
    <w:rsid w:val="00150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Nargis Wadia</dc:creator>
  <cp:lastModifiedBy>chatwanichkul</cp:lastModifiedBy>
  <cp:revision>3</cp:revision>
  <dcterms:created xsi:type="dcterms:W3CDTF">2016-03-07T02:28:00Z</dcterms:created>
  <dcterms:modified xsi:type="dcterms:W3CDTF">2016-03-07T02:29:00Z</dcterms:modified>
</cp:coreProperties>
</file>